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B5" w:rsidRDefault="00D642CB">
      <w:pPr>
        <w:rPr>
          <w:b/>
          <w:u w:val="single"/>
        </w:rPr>
      </w:pPr>
      <w:bookmarkStart w:id="0" w:name="_GoBack"/>
      <w:bookmarkEnd w:id="0"/>
      <w:r w:rsidRPr="00D642C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7035D08" wp14:editId="2714BA19">
            <wp:simplePos x="0" y="0"/>
            <wp:positionH relativeFrom="column">
              <wp:posOffset>4667501</wp:posOffset>
            </wp:positionH>
            <wp:positionV relativeFrom="paragraph">
              <wp:posOffset>-567055</wp:posOffset>
            </wp:positionV>
            <wp:extent cx="1217138" cy="1028481"/>
            <wp:effectExtent l="0" t="0" r="2540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38" cy="102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2CB">
        <w:rPr>
          <w:b/>
          <w:noProof/>
          <w:u w:val="single"/>
          <w:lang w:eastAsia="en-GB"/>
        </w:rPr>
        <w:drawing>
          <wp:anchor distT="0" distB="0" distL="114300" distR="114300" simplePos="0" relativeHeight="251657215" behindDoc="1" locked="0" layoutInCell="1" allowOverlap="1" wp14:anchorId="2E9784BA" wp14:editId="05CB9F2D">
            <wp:simplePos x="0" y="0"/>
            <wp:positionH relativeFrom="margin">
              <wp:posOffset>5964865</wp:posOffset>
            </wp:positionH>
            <wp:positionV relativeFrom="paragraph">
              <wp:posOffset>-514069</wp:posOffset>
            </wp:positionV>
            <wp:extent cx="956161" cy="974432"/>
            <wp:effectExtent l="0" t="0" r="0" b="0"/>
            <wp:wrapNone/>
            <wp:docPr id="1026" name="Picture 2" descr="http://www.toothill.notts.sch.uk/images/site/banner_content_colle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othill.notts.sch.uk/images/site/banner_content_colle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3" t="225" b="46561"/>
                    <a:stretch/>
                  </pic:blipFill>
                  <pic:spPr bwMode="auto">
                    <a:xfrm>
                      <a:off x="0" y="0"/>
                      <a:ext cx="956161" cy="9744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8B5" w:rsidRPr="006468B5" w:rsidRDefault="006468B5">
      <w:pPr>
        <w:rPr>
          <w:b/>
          <w:u w:val="single"/>
        </w:rPr>
      </w:pPr>
      <w:r w:rsidRPr="006468B5">
        <w:rPr>
          <w:b/>
          <w:u w:val="single"/>
        </w:rPr>
        <w:t xml:space="preserve">A Level </w:t>
      </w:r>
      <w:r w:rsidR="00492C2C">
        <w:rPr>
          <w:b/>
          <w:u w:val="single"/>
        </w:rPr>
        <w:t xml:space="preserve">English </w:t>
      </w:r>
      <w:r w:rsidR="00767F34">
        <w:rPr>
          <w:b/>
          <w:u w:val="single"/>
        </w:rPr>
        <w:t xml:space="preserve">Language and Literature </w:t>
      </w:r>
      <w:r w:rsidR="00492C2C">
        <w:rPr>
          <w:b/>
          <w:u w:val="single"/>
        </w:rPr>
        <w:t>Combined</w:t>
      </w:r>
      <w:r w:rsidR="003B62E2">
        <w:rPr>
          <w:b/>
          <w:u w:val="single"/>
        </w:rPr>
        <w:t>: Summer Task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3660"/>
        <w:gridCol w:w="4539"/>
        <w:gridCol w:w="1669"/>
      </w:tblGrid>
      <w:tr w:rsidR="006468B5" w:rsidTr="0012506F">
        <w:trPr>
          <w:trHeight w:val="254"/>
        </w:trPr>
        <w:tc>
          <w:tcPr>
            <w:tcW w:w="588" w:type="dxa"/>
            <w:vMerge w:val="restart"/>
          </w:tcPr>
          <w:p w:rsidR="006468B5" w:rsidRDefault="006468B5">
            <w:r>
              <w:t>Q1</w:t>
            </w:r>
          </w:p>
        </w:tc>
        <w:tc>
          <w:tcPr>
            <w:tcW w:w="3660" w:type="dxa"/>
            <w:vMerge w:val="restart"/>
          </w:tcPr>
          <w:p w:rsidR="00492C2C" w:rsidRDefault="00492C2C" w:rsidP="00492C2C">
            <w:r>
              <w:t>Paul Grice proposed four maxims of conversation, which dictate how people should communicate with each other. These are quality, quantity, manner and what?</w:t>
            </w:r>
          </w:p>
        </w:tc>
        <w:tc>
          <w:tcPr>
            <w:tcW w:w="4539" w:type="dxa"/>
          </w:tcPr>
          <w:p w:rsidR="006468B5" w:rsidRDefault="00492C2C" w:rsidP="00492C2C">
            <w:r>
              <w:t>A. System</w:t>
            </w:r>
          </w:p>
        </w:tc>
        <w:tc>
          <w:tcPr>
            <w:tcW w:w="1669" w:type="dxa"/>
            <w:vMerge w:val="restart"/>
          </w:tcPr>
          <w:p w:rsidR="006468B5" w:rsidRDefault="00C766FE">
            <w:r>
              <w:t>The correct answer is…</w:t>
            </w:r>
          </w:p>
        </w:tc>
      </w:tr>
      <w:tr w:rsidR="006468B5" w:rsidTr="0012506F">
        <w:trPr>
          <w:trHeight w:val="204"/>
        </w:trPr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6468B5" w:rsidRDefault="00492C2C">
            <w:r>
              <w:t>B. Relevance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6468B5" w:rsidTr="0012506F">
        <w:trPr>
          <w:trHeight w:val="310"/>
        </w:trPr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6468B5" w:rsidRDefault="00492C2C">
            <w:r>
              <w:t>C. Notion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6468B5" w:rsidTr="0012506F">
        <w:trPr>
          <w:trHeight w:val="77"/>
        </w:trPr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6468B5" w:rsidRDefault="00492C2C">
            <w:r>
              <w:t>D. Community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6468B5" w:rsidTr="0012506F">
        <w:tc>
          <w:tcPr>
            <w:tcW w:w="588" w:type="dxa"/>
            <w:vMerge w:val="restart"/>
          </w:tcPr>
          <w:p w:rsidR="006468B5" w:rsidRDefault="00C766FE">
            <w:r>
              <w:t>Q2</w:t>
            </w:r>
          </w:p>
        </w:tc>
        <w:tc>
          <w:tcPr>
            <w:tcW w:w="3660" w:type="dxa"/>
            <w:vMerge w:val="restart"/>
          </w:tcPr>
          <w:p w:rsidR="006468B5" w:rsidRDefault="00136084">
            <w:r>
              <w:t>What is the ‘subject’ of a sentence?</w:t>
            </w:r>
          </w:p>
        </w:tc>
        <w:tc>
          <w:tcPr>
            <w:tcW w:w="4539" w:type="dxa"/>
          </w:tcPr>
          <w:p w:rsidR="006468B5" w:rsidRDefault="00136084" w:rsidP="00136084">
            <w:r>
              <w:t>A.</w:t>
            </w:r>
            <w:r w:rsidR="00194425">
              <w:t xml:space="preserve"> </w:t>
            </w:r>
            <w:r>
              <w:t>The person affected by something</w:t>
            </w:r>
          </w:p>
        </w:tc>
        <w:tc>
          <w:tcPr>
            <w:tcW w:w="1669" w:type="dxa"/>
            <w:vMerge w:val="restart"/>
          </w:tcPr>
          <w:p w:rsidR="006468B5" w:rsidRDefault="00C766FE">
            <w:r>
              <w:t>The correct answer is…</w:t>
            </w:r>
          </w:p>
        </w:tc>
      </w:tr>
      <w:tr w:rsidR="006468B5" w:rsidTr="0012506F"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136084" w:rsidRDefault="00136084">
            <w:r>
              <w:t>B. The thing that is happening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6468B5" w:rsidTr="0012506F"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6468B5" w:rsidRDefault="00136084">
            <w:r>
              <w:t>C. The person doing something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6468B5" w:rsidTr="0012506F">
        <w:tc>
          <w:tcPr>
            <w:tcW w:w="588" w:type="dxa"/>
            <w:vMerge/>
          </w:tcPr>
          <w:p w:rsidR="006468B5" w:rsidRDefault="006468B5"/>
        </w:tc>
        <w:tc>
          <w:tcPr>
            <w:tcW w:w="3660" w:type="dxa"/>
            <w:vMerge/>
          </w:tcPr>
          <w:p w:rsidR="006468B5" w:rsidRDefault="006468B5"/>
        </w:tc>
        <w:tc>
          <w:tcPr>
            <w:tcW w:w="4539" w:type="dxa"/>
          </w:tcPr>
          <w:p w:rsidR="006468B5" w:rsidRDefault="00136084">
            <w:r>
              <w:t xml:space="preserve">D. </w:t>
            </w:r>
            <w:r w:rsidR="00194425">
              <w:t>Where something happens</w:t>
            </w:r>
          </w:p>
        </w:tc>
        <w:tc>
          <w:tcPr>
            <w:tcW w:w="1669" w:type="dxa"/>
            <w:vMerge/>
          </w:tcPr>
          <w:p w:rsidR="006468B5" w:rsidRDefault="006468B5"/>
        </w:tc>
      </w:tr>
      <w:tr w:rsidR="00C766FE" w:rsidTr="0012506F">
        <w:trPr>
          <w:trHeight w:val="379"/>
        </w:trPr>
        <w:tc>
          <w:tcPr>
            <w:tcW w:w="588" w:type="dxa"/>
            <w:vMerge w:val="restart"/>
          </w:tcPr>
          <w:p w:rsidR="00C766FE" w:rsidRDefault="00C766FE">
            <w:r>
              <w:t>Q3</w:t>
            </w:r>
          </w:p>
        </w:tc>
        <w:tc>
          <w:tcPr>
            <w:tcW w:w="3660" w:type="dxa"/>
            <w:vMerge w:val="restart"/>
          </w:tcPr>
          <w:p w:rsidR="00C766FE" w:rsidRDefault="00194425">
            <w:r>
              <w:t>Who came up with the ‘Accommodation Theory’, which explained how we change the way in which we speak depending on who we are talking to?</w:t>
            </w:r>
          </w:p>
        </w:tc>
        <w:tc>
          <w:tcPr>
            <w:tcW w:w="4539" w:type="dxa"/>
          </w:tcPr>
          <w:p w:rsidR="00C766FE" w:rsidRDefault="00194425">
            <w:r>
              <w:t>A. Jean Aitchison</w:t>
            </w:r>
          </w:p>
        </w:tc>
        <w:tc>
          <w:tcPr>
            <w:tcW w:w="1669" w:type="dxa"/>
            <w:vMerge w:val="restart"/>
          </w:tcPr>
          <w:p w:rsidR="00C766FE" w:rsidRDefault="00C766FE">
            <w:r>
              <w:t>The correct answer is…</w:t>
            </w:r>
          </w:p>
        </w:tc>
      </w:tr>
      <w:tr w:rsidR="00C766FE" w:rsidTr="0012506F">
        <w:trPr>
          <w:trHeight w:val="376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/>
        </w:tc>
        <w:tc>
          <w:tcPr>
            <w:tcW w:w="4539" w:type="dxa"/>
          </w:tcPr>
          <w:p w:rsidR="00C766FE" w:rsidRDefault="00194425">
            <w:r>
              <w:t>B. Norman Fairclough</w:t>
            </w:r>
          </w:p>
        </w:tc>
        <w:tc>
          <w:tcPr>
            <w:tcW w:w="1669" w:type="dxa"/>
            <w:vMerge/>
          </w:tcPr>
          <w:p w:rsidR="00C766FE" w:rsidRDefault="00C766FE"/>
        </w:tc>
      </w:tr>
      <w:tr w:rsidR="00C766FE" w:rsidTr="0012506F">
        <w:trPr>
          <w:trHeight w:val="376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/>
        </w:tc>
        <w:tc>
          <w:tcPr>
            <w:tcW w:w="4539" w:type="dxa"/>
          </w:tcPr>
          <w:p w:rsidR="00C766FE" w:rsidRDefault="00194425">
            <w:r>
              <w:t>C. Howard Giles</w:t>
            </w:r>
          </w:p>
        </w:tc>
        <w:tc>
          <w:tcPr>
            <w:tcW w:w="1669" w:type="dxa"/>
            <w:vMerge/>
          </w:tcPr>
          <w:p w:rsidR="00C766FE" w:rsidRDefault="00C766FE"/>
        </w:tc>
      </w:tr>
      <w:tr w:rsidR="00C766FE" w:rsidTr="0012506F">
        <w:trPr>
          <w:trHeight w:val="376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/>
        </w:tc>
        <w:tc>
          <w:tcPr>
            <w:tcW w:w="4539" w:type="dxa"/>
          </w:tcPr>
          <w:p w:rsidR="00C766FE" w:rsidRDefault="00194425">
            <w:r>
              <w:t xml:space="preserve">D. Robin </w:t>
            </w:r>
            <w:proofErr w:type="spellStart"/>
            <w:r>
              <w:t>Lakoff</w:t>
            </w:r>
            <w:proofErr w:type="spellEnd"/>
          </w:p>
        </w:tc>
        <w:tc>
          <w:tcPr>
            <w:tcW w:w="1669" w:type="dxa"/>
            <w:vMerge/>
          </w:tcPr>
          <w:p w:rsidR="00C766FE" w:rsidRDefault="00C766FE"/>
        </w:tc>
      </w:tr>
      <w:tr w:rsidR="00C766FE" w:rsidTr="0012506F">
        <w:trPr>
          <w:trHeight w:val="153"/>
        </w:trPr>
        <w:tc>
          <w:tcPr>
            <w:tcW w:w="588" w:type="dxa"/>
            <w:vMerge w:val="restart"/>
          </w:tcPr>
          <w:p w:rsidR="00C766FE" w:rsidRDefault="00C766FE">
            <w:r>
              <w:t>Q4</w:t>
            </w:r>
          </w:p>
        </w:tc>
        <w:tc>
          <w:tcPr>
            <w:tcW w:w="3660" w:type="dxa"/>
            <w:vMerge w:val="restart"/>
          </w:tcPr>
          <w:p w:rsidR="00C766FE" w:rsidRDefault="00194425" w:rsidP="00C766FE">
            <w:r>
              <w:t xml:space="preserve">Which of the following is an example of </w:t>
            </w:r>
            <w:proofErr w:type="spellStart"/>
            <w:r>
              <w:t>Deixis</w:t>
            </w:r>
            <w:proofErr w:type="spellEnd"/>
            <w:r>
              <w:t>?</w:t>
            </w:r>
          </w:p>
        </w:tc>
        <w:tc>
          <w:tcPr>
            <w:tcW w:w="4539" w:type="dxa"/>
          </w:tcPr>
          <w:p w:rsidR="00C766FE" w:rsidRDefault="00194425">
            <w:r>
              <w:t>A. Here</w:t>
            </w:r>
          </w:p>
        </w:tc>
        <w:tc>
          <w:tcPr>
            <w:tcW w:w="1669" w:type="dxa"/>
            <w:vMerge w:val="restart"/>
          </w:tcPr>
          <w:p w:rsidR="00C766FE" w:rsidRDefault="001A2896">
            <w:r>
              <w:t>The correct answer is…</w:t>
            </w:r>
          </w:p>
        </w:tc>
      </w:tr>
      <w:tr w:rsidR="00C766FE" w:rsidTr="0012506F">
        <w:trPr>
          <w:trHeight w:val="150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 w:rsidP="00C766FE"/>
        </w:tc>
        <w:tc>
          <w:tcPr>
            <w:tcW w:w="4539" w:type="dxa"/>
          </w:tcPr>
          <w:p w:rsidR="00C766FE" w:rsidRDefault="00194425">
            <w:r>
              <w:t>B. Sofa</w:t>
            </w:r>
          </w:p>
        </w:tc>
        <w:tc>
          <w:tcPr>
            <w:tcW w:w="1669" w:type="dxa"/>
            <w:vMerge/>
          </w:tcPr>
          <w:p w:rsidR="00C766FE" w:rsidRDefault="00C766FE"/>
        </w:tc>
      </w:tr>
      <w:tr w:rsidR="00C766FE" w:rsidTr="0012506F">
        <w:trPr>
          <w:trHeight w:val="150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 w:rsidP="00C766FE"/>
        </w:tc>
        <w:tc>
          <w:tcPr>
            <w:tcW w:w="4539" w:type="dxa"/>
          </w:tcPr>
          <w:p w:rsidR="00C766FE" w:rsidRDefault="00194425">
            <w:r>
              <w:t>C. Running</w:t>
            </w:r>
          </w:p>
        </w:tc>
        <w:tc>
          <w:tcPr>
            <w:tcW w:w="1669" w:type="dxa"/>
            <w:vMerge/>
          </w:tcPr>
          <w:p w:rsidR="00C766FE" w:rsidRDefault="00C766FE"/>
        </w:tc>
      </w:tr>
      <w:tr w:rsidR="00C766FE" w:rsidTr="0012506F">
        <w:trPr>
          <w:trHeight w:val="150"/>
        </w:trPr>
        <w:tc>
          <w:tcPr>
            <w:tcW w:w="588" w:type="dxa"/>
            <w:vMerge/>
          </w:tcPr>
          <w:p w:rsidR="00C766FE" w:rsidRDefault="00C766FE"/>
        </w:tc>
        <w:tc>
          <w:tcPr>
            <w:tcW w:w="3660" w:type="dxa"/>
            <w:vMerge/>
          </w:tcPr>
          <w:p w:rsidR="00C766FE" w:rsidRDefault="00C766FE" w:rsidP="00C766FE"/>
        </w:tc>
        <w:tc>
          <w:tcPr>
            <w:tcW w:w="4539" w:type="dxa"/>
          </w:tcPr>
          <w:p w:rsidR="00C766FE" w:rsidRDefault="00194425">
            <w:r>
              <w:t>D. However</w:t>
            </w:r>
          </w:p>
        </w:tc>
        <w:tc>
          <w:tcPr>
            <w:tcW w:w="1669" w:type="dxa"/>
            <w:vMerge/>
          </w:tcPr>
          <w:p w:rsidR="00C766FE" w:rsidRDefault="00C766FE"/>
        </w:tc>
      </w:tr>
      <w:tr w:rsidR="001A2896" w:rsidTr="0012506F">
        <w:trPr>
          <w:trHeight w:val="379"/>
        </w:trPr>
        <w:tc>
          <w:tcPr>
            <w:tcW w:w="588" w:type="dxa"/>
            <w:vMerge w:val="restart"/>
          </w:tcPr>
          <w:p w:rsidR="001A2896" w:rsidRDefault="001A2896">
            <w:r>
              <w:t>Q5</w:t>
            </w:r>
          </w:p>
        </w:tc>
        <w:tc>
          <w:tcPr>
            <w:tcW w:w="3660" w:type="dxa"/>
            <w:vMerge w:val="restart"/>
          </w:tcPr>
          <w:p w:rsidR="001A2896" w:rsidRDefault="00194425">
            <w:r>
              <w:t>Which of the following is an example of a modal verb?</w:t>
            </w:r>
          </w:p>
        </w:tc>
        <w:tc>
          <w:tcPr>
            <w:tcW w:w="4539" w:type="dxa"/>
          </w:tcPr>
          <w:p w:rsidR="001A2896" w:rsidRDefault="00194425">
            <w:r>
              <w:t>A. Draw</w:t>
            </w:r>
          </w:p>
        </w:tc>
        <w:tc>
          <w:tcPr>
            <w:tcW w:w="1669" w:type="dxa"/>
            <w:vMerge w:val="restart"/>
          </w:tcPr>
          <w:p w:rsidR="001A2896" w:rsidRDefault="001A2896">
            <w:r>
              <w:t>The correct answer is…</w:t>
            </w:r>
          </w:p>
        </w:tc>
      </w:tr>
      <w:tr w:rsidR="001A2896" w:rsidTr="0012506F">
        <w:trPr>
          <w:trHeight w:val="376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B. Will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1A2896" w:rsidTr="0012506F">
        <w:trPr>
          <w:trHeight w:val="376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C. Eat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1A2896" w:rsidTr="0012506F">
        <w:trPr>
          <w:trHeight w:val="376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D. Am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1A2896" w:rsidTr="0012506F">
        <w:trPr>
          <w:trHeight w:val="107"/>
        </w:trPr>
        <w:tc>
          <w:tcPr>
            <w:tcW w:w="588" w:type="dxa"/>
            <w:vMerge w:val="restart"/>
          </w:tcPr>
          <w:p w:rsidR="001A2896" w:rsidRDefault="001A2896">
            <w:r>
              <w:t>Q6</w:t>
            </w:r>
          </w:p>
        </w:tc>
        <w:tc>
          <w:tcPr>
            <w:tcW w:w="3660" w:type="dxa"/>
            <w:vMerge w:val="restart"/>
          </w:tcPr>
          <w:p w:rsidR="001A2896" w:rsidRDefault="00194425">
            <w:r>
              <w:t xml:space="preserve">Which of the following did Robin </w:t>
            </w:r>
            <w:proofErr w:type="spellStart"/>
            <w:r>
              <w:t>Lakoff</w:t>
            </w:r>
            <w:proofErr w:type="spellEnd"/>
            <w:r>
              <w:t xml:space="preserve"> suggest was a feature of women’s language?</w:t>
            </w:r>
          </w:p>
        </w:tc>
        <w:tc>
          <w:tcPr>
            <w:tcW w:w="4539" w:type="dxa"/>
          </w:tcPr>
          <w:p w:rsidR="001A2896" w:rsidRDefault="00194425">
            <w:r>
              <w:t>A. Using tag questions</w:t>
            </w:r>
          </w:p>
        </w:tc>
        <w:tc>
          <w:tcPr>
            <w:tcW w:w="1669" w:type="dxa"/>
            <w:vMerge w:val="restart"/>
          </w:tcPr>
          <w:p w:rsidR="001A2896" w:rsidRDefault="001A2896">
            <w:r>
              <w:t>The correct answer is…</w:t>
            </w:r>
          </w:p>
        </w:tc>
      </w:tr>
      <w:tr w:rsidR="001A2896" w:rsidTr="0012506F">
        <w:trPr>
          <w:trHeight w:val="104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B. Avoiding expletives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1A2896" w:rsidTr="0012506F">
        <w:trPr>
          <w:trHeight w:val="104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C. Lacking a sense of humour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1A2896" w:rsidTr="0012506F">
        <w:trPr>
          <w:trHeight w:val="104"/>
        </w:trPr>
        <w:tc>
          <w:tcPr>
            <w:tcW w:w="588" w:type="dxa"/>
            <w:vMerge/>
          </w:tcPr>
          <w:p w:rsidR="001A2896" w:rsidRDefault="001A2896"/>
        </w:tc>
        <w:tc>
          <w:tcPr>
            <w:tcW w:w="3660" w:type="dxa"/>
            <w:vMerge/>
          </w:tcPr>
          <w:p w:rsidR="001A2896" w:rsidRDefault="001A2896"/>
        </w:tc>
        <w:tc>
          <w:tcPr>
            <w:tcW w:w="4539" w:type="dxa"/>
          </w:tcPr>
          <w:p w:rsidR="001A2896" w:rsidRDefault="00194425">
            <w:r>
              <w:t>D. Use empty adjectives</w:t>
            </w:r>
          </w:p>
        </w:tc>
        <w:tc>
          <w:tcPr>
            <w:tcW w:w="1669" w:type="dxa"/>
            <w:vMerge/>
          </w:tcPr>
          <w:p w:rsidR="001A2896" w:rsidRDefault="001A2896"/>
        </w:tc>
      </w:tr>
      <w:tr w:rsidR="00FA7866" w:rsidTr="0012506F">
        <w:trPr>
          <w:trHeight w:val="226"/>
        </w:trPr>
        <w:tc>
          <w:tcPr>
            <w:tcW w:w="588" w:type="dxa"/>
            <w:vMerge w:val="restart"/>
          </w:tcPr>
          <w:p w:rsidR="00FA7866" w:rsidRDefault="00FA7866">
            <w:r>
              <w:t>Q7</w:t>
            </w:r>
          </w:p>
        </w:tc>
        <w:tc>
          <w:tcPr>
            <w:tcW w:w="3660" w:type="dxa"/>
            <w:vMerge w:val="restart"/>
          </w:tcPr>
          <w:p w:rsidR="00FA7866" w:rsidRDefault="00194425" w:rsidP="00326797">
            <w:r>
              <w:t>Which of the following is an example of assonance?</w:t>
            </w:r>
          </w:p>
        </w:tc>
        <w:tc>
          <w:tcPr>
            <w:tcW w:w="4539" w:type="dxa"/>
          </w:tcPr>
          <w:p w:rsidR="00FA7866" w:rsidRDefault="00194425" w:rsidP="00194425">
            <w:r>
              <w:t>A. Sweet dreams of pleasant streams</w:t>
            </w:r>
          </w:p>
        </w:tc>
        <w:tc>
          <w:tcPr>
            <w:tcW w:w="1669" w:type="dxa"/>
            <w:vMerge w:val="restart"/>
          </w:tcPr>
          <w:p w:rsidR="00FA7866" w:rsidRDefault="00326797">
            <w:r>
              <w:t>The correct answer is…</w:t>
            </w:r>
          </w:p>
        </w:tc>
      </w:tr>
      <w:tr w:rsidR="00FA7866" w:rsidTr="0012506F">
        <w:trPr>
          <w:trHeight w:val="226"/>
        </w:trPr>
        <w:tc>
          <w:tcPr>
            <w:tcW w:w="588" w:type="dxa"/>
            <w:vMerge/>
          </w:tcPr>
          <w:p w:rsidR="00FA7866" w:rsidRDefault="00FA7866"/>
        </w:tc>
        <w:tc>
          <w:tcPr>
            <w:tcW w:w="3660" w:type="dxa"/>
            <w:vMerge/>
          </w:tcPr>
          <w:p w:rsidR="00FA7866" w:rsidRDefault="00FA7866"/>
        </w:tc>
        <w:tc>
          <w:tcPr>
            <w:tcW w:w="4539" w:type="dxa"/>
          </w:tcPr>
          <w:p w:rsidR="00FA7866" w:rsidRDefault="00194425">
            <w:r>
              <w:t>B. He dunked the delicious donut</w:t>
            </w:r>
          </w:p>
        </w:tc>
        <w:tc>
          <w:tcPr>
            <w:tcW w:w="1669" w:type="dxa"/>
            <w:vMerge/>
          </w:tcPr>
          <w:p w:rsidR="00FA7866" w:rsidRDefault="00FA7866"/>
        </w:tc>
      </w:tr>
      <w:tr w:rsidR="00FA7866" w:rsidTr="0012506F">
        <w:trPr>
          <w:trHeight w:val="226"/>
        </w:trPr>
        <w:tc>
          <w:tcPr>
            <w:tcW w:w="588" w:type="dxa"/>
            <w:vMerge/>
          </w:tcPr>
          <w:p w:rsidR="00FA7866" w:rsidRDefault="00FA7866"/>
        </w:tc>
        <w:tc>
          <w:tcPr>
            <w:tcW w:w="3660" w:type="dxa"/>
            <w:vMerge/>
          </w:tcPr>
          <w:p w:rsidR="00FA7866" w:rsidRDefault="00FA7866"/>
        </w:tc>
        <w:tc>
          <w:tcPr>
            <w:tcW w:w="4539" w:type="dxa"/>
          </w:tcPr>
          <w:p w:rsidR="00FA7866" w:rsidRDefault="00194425">
            <w:r>
              <w:t>C. The wind whispered through the trees</w:t>
            </w:r>
          </w:p>
        </w:tc>
        <w:tc>
          <w:tcPr>
            <w:tcW w:w="1669" w:type="dxa"/>
            <w:vMerge/>
          </w:tcPr>
          <w:p w:rsidR="00FA7866" w:rsidRDefault="00FA7866"/>
        </w:tc>
      </w:tr>
      <w:tr w:rsidR="00FA7866" w:rsidTr="0012506F">
        <w:trPr>
          <w:trHeight w:val="226"/>
        </w:trPr>
        <w:tc>
          <w:tcPr>
            <w:tcW w:w="588" w:type="dxa"/>
            <w:vMerge/>
          </w:tcPr>
          <w:p w:rsidR="00FA7866" w:rsidRDefault="00FA7866"/>
        </w:tc>
        <w:tc>
          <w:tcPr>
            <w:tcW w:w="3660" w:type="dxa"/>
            <w:vMerge/>
          </w:tcPr>
          <w:p w:rsidR="00FA7866" w:rsidRDefault="00FA7866"/>
        </w:tc>
        <w:tc>
          <w:tcPr>
            <w:tcW w:w="4539" w:type="dxa"/>
          </w:tcPr>
          <w:p w:rsidR="00FA7866" w:rsidRDefault="00194425">
            <w:r>
              <w:t>D. Beside the lake, beneath the trees</w:t>
            </w:r>
          </w:p>
        </w:tc>
        <w:tc>
          <w:tcPr>
            <w:tcW w:w="1669" w:type="dxa"/>
            <w:vMerge/>
          </w:tcPr>
          <w:p w:rsidR="00FA7866" w:rsidRDefault="00FA7866"/>
        </w:tc>
      </w:tr>
      <w:tr w:rsidR="00326797" w:rsidTr="0012506F">
        <w:trPr>
          <w:trHeight w:val="107"/>
        </w:trPr>
        <w:tc>
          <w:tcPr>
            <w:tcW w:w="588" w:type="dxa"/>
            <w:vMerge w:val="restart"/>
          </w:tcPr>
          <w:p w:rsidR="00326797" w:rsidRDefault="00326797">
            <w:r>
              <w:t>Q8</w:t>
            </w:r>
          </w:p>
        </w:tc>
        <w:tc>
          <w:tcPr>
            <w:tcW w:w="3660" w:type="dxa"/>
            <w:vMerge w:val="restart"/>
          </w:tcPr>
          <w:p w:rsidR="00326797" w:rsidRDefault="005A25D2">
            <w:r>
              <w:t>Which linguists challenged the idea that women’s language was less powerful than men’s?  They concluded that levels of power depended more on the situation than gender.</w:t>
            </w:r>
          </w:p>
        </w:tc>
        <w:tc>
          <w:tcPr>
            <w:tcW w:w="4539" w:type="dxa"/>
          </w:tcPr>
          <w:p w:rsidR="00326797" w:rsidRDefault="005A25D2" w:rsidP="005A25D2">
            <w:r>
              <w:t xml:space="preserve">A. Sinclair and </w:t>
            </w:r>
            <w:proofErr w:type="spellStart"/>
            <w:r>
              <w:t>Coulthard</w:t>
            </w:r>
            <w:proofErr w:type="spellEnd"/>
          </w:p>
        </w:tc>
        <w:tc>
          <w:tcPr>
            <w:tcW w:w="1669" w:type="dxa"/>
            <w:vMerge w:val="restart"/>
          </w:tcPr>
          <w:p w:rsidR="00326797" w:rsidRDefault="00D642CB">
            <w:r>
              <w:t>The correct answer is…</w:t>
            </w:r>
          </w:p>
        </w:tc>
      </w:tr>
      <w:tr w:rsidR="00326797" w:rsidTr="0012506F">
        <w:trPr>
          <w:trHeight w:val="104"/>
        </w:trPr>
        <w:tc>
          <w:tcPr>
            <w:tcW w:w="588" w:type="dxa"/>
            <w:vMerge/>
          </w:tcPr>
          <w:p w:rsidR="00326797" w:rsidRDefault="00326797"/>
        </w:tc>
        <w:tc>
          <w:tcPr>
            <w:tcW w:w="3660" w:type="dxa"/>
            <w:vMerge/>
          </w:tcPr>
          <w:p w:rsidR="00326797" w:rsidRDefault="00326797"/>
        </w:tc>
        <w:tc>
          <w:tcPr>
            <w:tcW w:w="4539" w:type="dxa"/>
          </w:tcPr>
          <w:p w:rsidR="00326797" w:rsidRDefault="005A25D2">
            <w:r>
              <w:t xml:space="preserve">B. </w:t>
            </w:r>
            <w:proofErr w:type="spellStart"/>
            <w:r>
              <w:t>O’Barr</w:t>
            </w:r>
            <w:proofErr w:type="spellEnd"/>
            <w:r>
              <w:t xml:space="preserve"> and Atkins</w:t>
            </w:r>
          </w:p>
        </w:tc>
        <w:tc>
          <w:tcPr>
            <w:tcW w:w="1669" w:type="dxa"/>
            <w:vMerge/>
          </w:tcPr>
          <w:p w:rsidR="00326797" w:rsidRDefault="00326797"/>
        </w:tc>
      </w:tr>
      <w:tr w:rsidR="00326797" w:rsidTr="0012506F">
        <w:trPr>
          <w:trHeight w:val="104"/>
        </w:trPr>
        <w:tc>
          <w:tcPr>
            <w:tcW w:w="588" w:type="dxa"/>
            <w:vMerge/>
          </w:tcPr>
          <w:p w:rsidR="00326797" w:rsidRDefault="00326797"/>
        </w:tc>
        <w:tc>
          <w:tcPr>
            <w:tcW w:w="3660" w:type="dxa"/>
            <w:vMerge/>
          </w:tcPr>
          <w:p w:rsidR="00326797" w:rsidRDefault="00326797"/>
        </w:tc>
        <w:tc>
          <w:tcPr>
            <w:tcW w:w="4539" w:type="dxa"/>
          </w:tcPr>
          <w:p w:rsidR="00326797" w:rsidRDefault="005A25D2" w:rsidP="005A25D2">
            <w:r>
              <w:t xml:space="preserve">C. </w:t>
            </w:r>
            <w:proofErr w:type="spellStart"/>
            <w:r>
              <w:t>Trudgill</w:t>
            </w:r>
            <w:proofErr w:type="spellEnd"/>
            <w:r>
              <w:t xml:space="preserve"> and Cheshire</w:t>
            </w:r>
          </w:p>
        </w:tc>
        <w:tc>
          <w:tcPr>
            <w:tcW w:w="1669" w:type="dxa"/>
            <w:vMerge/>
          </w:tcPr>
          <w:p w:rsidR="00326797" w:rsidRDefault="00326797"/>
        </w:tc>
      </w:tr>
      <w:tr w:rsidR="00326797" w:rsidTr="0012506F">
        <w:trPr>
          <w:trHeight w:val="104"/>
        </w:trPr>
        <w:tc>
          <w:tcPr>
            <w:tcW w:w="588" w:type="dxa"/>
            <w:vMerge/>
          </w:tcPr>
          <w:p w:rsidR="00326797" w:rsidRDefault="00326797"/>
        </w:tc>
        <w:tc>
          <w:tcPr>
            <w:tcW w:w="3660" w:type="dxa"/>
            <w:vMerge/>
          </w:tcPr>
          <w:p w:rsidR="00326797" w:rsidRDefault="00326797"/>
        </w:tc>
        <w:tc>
          <w:tcPr>
            <w:tcW w:w="4539" w:type="dxa"/>
          </w:tcPr>
          <w:p w:rsidR="00326797" w:rsidRDefault="005A25D2">
            <w:r>
              <w:t>D. Coates and Jones</w:t>
            </w:r>
          </w:p>
        </w:tc>
        <w:tc>
          <w:tcPr>
            <w:tcW w:w="1669" w:type="dxa"/>
            <w:vMerge/>
          </w:tcPr>
          <w:p w:rsidR="00326797" w:rsidRDefault="00326797"/>
        </w:tc>
      </w:tr>
      <w:tr w:rsidR="00D642CB" w:rsidTr="0012506F">
        <w:trPr>
          <w:trHeight w:val="107"/>
        </w:trPr>
        <w:tc>
          <w:tcPr>
            <w:tcW w:w="588" w:type="dxa"/>
            <w:vMerge w:val="restart"/>
          </w:tcPr>
          <w:p w:rsidR="00D642CB" w:rsidRDefault="00D642CB">
            <w:r>
              <w:t>Q9</w:t>
            </w:r>
          </w:p>
        </w:tc>
        <w:tc>
          <w:tcPr>
            <w:tcW w:w="3660" w:type="dxa"/>
            <w:vMerge w:val="restart"/>
          </w:tcPr>
          <w:p w:rsidR="00D642CB" w:rsidRDefault="005A25D2">
            <w:r>
              <w:t>What did Aristotle mean by the term ‘hamartia’?</w:t>
            </w:r>
          </w:p>
        </w:tc>
        <w:tc>
          <w:tcPr>
            <w:tcW w:w="4539" w:type="dxa"/>
          </w:tcPr>
          <w:p w:rsidR="00D642CB" w:rsidRDefault="005A25D2" w:rsidP="005A25D2">
            <w:r>
              <w:t>A. A moment of pity and fear that the audience feels for a character.</w:t>
            </w:r>
          </w:p>
        </w:tc>
        <w:tc>
          <w:tcPr>
            <w:tcW w:w="1669" w:type="dxa"/>
            <w:vMerge w:val="restart"/>
          </w:tcPr>
          <w:p w:rsidR="00D642CB" w:rsidRDefault="00D642CB">
            <w:r>
              <w:t>The correct answer is…</w:t>
            </w:r>
          </w:p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5A25D2">
            <w:r>
              <w:t>B. A moment in a play where the protagonist realises their real character.</w:t>
            </w:r>
          </w:p>
        </w:tc>
        <w:tc>
          <w:tcPr>
            <w:tcW w:w="1669" w:type="dxa"/>
            <w:vMerge/>
          </w:tcPr>
          <w:p w:rsidR="00D642CB" w:rsidRDefault="00D642CB"/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5A25D2">
            <w:r>
              <w:t>C. A problem or defect in the main character’s personality.</w:t>
            </w:r>
          </w:p>
        </w:tc>
        <w:tc>
          <w:tcPr>
            <w:tcW w:w="1669" w:type="dxa"/>
            <w:vMerge/>
          </w:tcPr>
          <w:p w:rsidR="00D642CB" w:rsidRDefault="00D642CB"/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5A25D2">
            <w:r>
              <w:t>D. A main character’s reversal of fate.</w:t>
            </w:r>
          </w:p>
        </w:tc>
        <w:tc>
          <w:tcPr>
            <w:tcW w:w="1669" w:type="dxa"/>
            <w:vMerge/>
          </w:tcPr>
          <w:p w:rsidR="00D642CB" w:rsidRDefault="00D642CB"/>
        </w:tc>
      </w:tr>
      <w:tr w:rsidR="00D642CB" w:rsidTr="0012506F">
        <w:trPr>
          <w:trHeight w:val="107"/>
        </w:trPr>
        <w:tc>
          <w:tcPr>
            <w:tcW w:w="588" w:type="dxa"/>
            <w:vMerge w:val="restart"/>
          </w:tcPr>
          <w:p w:rsidR="00D642CB" w:rsidRDefault="00D642CB">
            <w:r>
              <w:t>Q10</w:t>
            </w:r>
          </w:p>
        </w:tc>
        <w:tc>
          <w:tcPr>
            <w:tcW w:w="3660" w:type="dxa"/>
            <w:vMerge w:val="restart"/>
          </w:tcPr>
          <w:p w:rsidR="00D642CB" w:rsidRDefault="0012506F" w:rsidP="0012506F">
            <w:r>
              <w:t>What is an indefinite article?</w:t>
            </w:r>
          </w:p>
        </w:tc>
        <w:tc>
          <w:tcPr>
            <w:tcW w:w="4539" w:type="dxa"/>
          </w:tcPr>
          <w:p w:rsidR="00D642CB" w:rsidRDefault="0012506F">
            <w:r>
              <w:t>A. A word that tells you what someone is doing.</w:t>
            </w:r>
          </w:p>
        </w:tc>
        <w:tc>
          <w:tcPr>
            <w:tcW w:w="1669" w:type="dxa"/>
            <w:vMerge w:val="restart"/>
          </w:tcPr>
          <w:p w:rsidR="00D642CB" w:rsidRDefault="00D642CB">
            <w:r>
              <w:t>The correct answer is…</w:t>
            </w:r>
          </w:p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12506F" w:rsidP="0012506F">
            <w:r>
              <w:t>B. A word that refers to a noun that is non-specific.</w:t>
            </w:r>
          </w:p>
        </w:tc>
        <w:tc>
          <w:tcPr>
            <w:tcW w:w="1669" w:type="dxa"/>
            <w:vMerge/>
          </w:tcPr>
          <w:p w:rsidR="00D642CB" w:rsidRDefault="00D642CB"/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12506F">
            <w:r>
              <w:t>C. A word that tells you where something is in time or place.</w:t>
            </w:r>
          </w:p>
        </w:tc>
        <w:tc>
          <w:tcPr>
            <w:tcW w:w="1669" w:type="dxa"/>
            <w:vMerge/>
          </w:tcPr>
          <w:p w:rsidR="00D642CB" w:rsidRDefault="00D642CB"/>
        </w:tc>
      </w:tr>
      <w:tr w:rsidR="00D642CB" w:rsidTr="0012506F">
        <w:trPr>
          <w:trHeight w:val="104"/>
        </w:trPr>
        <w:tc>
          <w:tcPr>
            <w:tcW w:w="588" w:type="dxa"/>
            <w:vMerge/>
          </w:tcPr>
          <w:p w:rsidR="00D642CB" w:rsidRDefault="00D642CB"/>
        </w:tc>
        <w:tc>
          <w:tcPr>
            <w:tcW w:w="3660" w:type="dxa"/>
            <w:vMerge/>
          </w:tcPr>
          <w:p w:rsidR="00D642CB" w:rsidRDefault="00D642CB"/>
        </w:tc>
        <w:tc>
          <w:tcPr>
            <w:tcW w:w="4539" w:type="dxa"/>
          </w:tcPr>
          <w:p w:rsidR="00D642CB" w:rsidRDefault="0012506F">
            <w:r>
              <w:t>D. A word that connects ideas together.</w:t>
            </w:r>
          </w:p>
        </w:tc>
        <w:tc>
          <w:tcPr>
            <w:tcW w:w="1669" w:type="dxa"/>
            <w:vMerge/>
          </w:tcPr>
          <w:p w:rsidR="00D642CB" w:rsidRDefault="00D642CB"/>
        </w:tc>
      </w:tr>
    </w:tbl>
    <w:p w:rsidR="006468B5" w:rsidRDefault="006468B5"/>
    <w:p w:rsidR="008C12A6" w:rsidRDefault="008B37F4" w:rsidP="008C12A6">
      <w:pPr>
        <w:rPr>
          <w:b/>
        </w:rPr>
      </w:pPr>
      <w:r>
        <w:t>E</w:t>
      </w:r>
      <w:r w:rsidR="00D642CB" w:rsidRPr="008C12A6">
        <w:t xml:space="preserve">ssay (Handwritten on one side of A4): </w:t>
      </w:r>
    </w:p>
    <w:p w:rsidR="00EC13BA" w:rsidRPr="003349B8" w:rsidRDefault="003349B8" w:rsidP="003349B8">
      <w:pPr>
        <w:shd w:val="clear" w:color="auto" w:fill="FFFFFF"/>
        <w:spacing w:after="0" w:line="390" w:lineRule="atLeast"/>
        <w:textAlignment w:val="baseline"/>
        <w:rPr>
          <w:rFonts w:eastAsia="Times New Roman" w:cs="Helvetica"/>
          <w:color w:val="323232"/>
          <w:lang w:eastAsia="en-GB"/>
        </w:rPr>
      </w:pPr>
      <w:r w:rsidRPr="003349B8">
        <w:rPr>
          <w:rFonts w:eastAsia="Times New Roman" w:cs="Helvetica"/>
          <w:color w:val="323232"/>
          <w:lang w:eastAsia="en-GB"/>
        </w:rPr>
        <w:t>Analyse the presentation of conflict in a text of your choice.</w:t>
      </w:r>
    </w:p>
    <w:sectPr w:rsidR="00EC13BA" w:rsidRPr="003349B8" w:rsidSect="006468B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D1" w:rsidRDefault="00C922D1" w:rsidP="006468B5">
      <w:pPr>
        <w:spacing w:after="0" w:line="240" w:lineRule="auto"/>
      </w:pPr>
      <w:r>
        <w:separator/>
      </w:r>
    </w:p>
  </w:endnote>
  <w:endnote w:type="continuationSeparator" w:id="0">
    <w:p w:rsidR="00C922D1" w:rsidRDefault="00C922D1" w:rsidP="006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D1" w:rsidRDefault="00C922D1" w:rsidP="006468B5">
      <w:pPr>
        <w:spacing w:after="0" w:line="240" w:lineRule="auto"/>
      </w:pPr>
      <w:r>
        <w:separator/>
      </w:r>
    </w:p>
  </w:footnote>
  <w:footnote w:type="continuationSeparator" w:id="0">
    <w:p w:rsidR="00C922D1" w:rsidRDefault="00C922D1" w:rsidP="0064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B1" w:rsidRDefault="00174CB1">
    <w:pPr>
      <w:pStyle w:val="Header"/>
    </w:pPr>
    <w:r>
      <w:t>NAME_______________________________________________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48F"/>
    <w:multiLevelType w:val="hybridMultilevel"/>
    <w:tmpl w:val="CE504C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F61"/>
    <w:multiLevelType w:val="hybridMultilevel"/>
    <w:tmpl w:val="E19A7F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A9D"/>
    <w:multiLevelType w:val="hybridMultilevel"/>
    <w:tmpl w:val="B73CF4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6A24"/>
    <w:multiLevelType w:val="hybridMultilevel"/>
    <w:tmpl w:val="9A60E8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7A9"/>
    <w:multiLevelType w:val="multilevel"/>
    <w:tmpl w:val="4CC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D5B5C"/>
    <w:multiLevelType w:val="hybridMultilevel"/>
    <w:tmpl w:val="A1BE85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0747F"/>
    <w:multiLevelType w:val="hybridMultilevel"/>
    <w:tmpl w:val="145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0D47"/>
    <w:multiLevelType w:val="hybridMultilevel"/>
    <w:tmpl w:val="2376AB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B5"/>
    <w:rsid w:val="0012506F"/>
    <w:rsid w:val="00136084"/>
    <w:rsid w:val="00174CB1"/>
    <w:rsid w:val="00194425"/>
    <w:rsid w:val="001A2896"/>
    <w:rsid w:val="00326797"/>
    <w:rsid w:val="003349B8"/>
    <w:rsid w:val="003B62E2"/>
    <w:rsid w:val="00474D72"/>
    <w:rsid w:val="00492C2C"/>
    <w:rsid w:val="005A25D2"/>
    <w:rsid w:val="006468B5"/>
    <w:rsid w:val="00767F34"/>
    <w:rsid w:val="0077353B"/>
    <w:rsid w:val="008534F4"/>
    <w:rsid w:val="008A03E4"/>
    <w:rsid w:val="008B37F4"/>
    <w:rsid w:val="008C12A6"/>
    <w:rsid w:val="00B5691C"/>
    <w:rsid w:val="00C766FE"/>
    <w:rsid w:val="00C922D1"/>
    <w:rsid w:val="00D642CB"/>
    <w:rsid w:val="00D84182"/>
    <w:rsid w:val="00DC233A"/>
    <w:rsid w:val="00EC13BA"/>
    <w:rsid w:val="00F311A4"/>
    <w:rsid w:val="00FA786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190A7-556E-4677-842D-5A854E4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B5"/>
  </w:style>
  <w:style w:type="paragraph" w:styleId="Footer">
    <w:name w:val="footer"/>
    <w:basedOn w:val="Normal"/>
    <w:link w:val="Foot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B5"/>
  </w:style>
  <w:style w:type="table" w:styleId="TableGrid">
    <w:name w:val="Table Grid"/>
    <w:basedOn w:val="TableNormal"/>
    <w:uiPriority w:val="39"/>
    <w:rsid w:val="006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12A6"/>
    <w:rPr>
      <w:b/>
      <w:bCs/>
    </w:rPr>
  </w:style>
  <w:style w:type="character" w:customStyle="1" w:styleId="apple-converted-space">
    <w:name w:val="apple-converted-space"/>
    <w:basedOn w:val="DefaultParagraphFont"/>
    <w:rsid w:val="008C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Sarah Graham</cp:lastModifiedBy>
  <cp:revision>2</cp:revision>
  <dcterms:created xsi:type="dcterms:W3CDTF">2017-07-18T11:43:00Z</dcterms:created>
  <dcterms:modified xsi:type="dcterms:W3CDTF">2017-07-18T11:43:00Z</dcterms:modified>
</cp:coreProperties>
</file>