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A1A30" w14:textId="0E278AEB" w:rsidR="009453C7" w:rsidRPr="00B507A7" w:rsidRDefault="00F8146B" w:rsidP="006F64F2">
      <w:pPr>
        <w:ind w:left="1440" w:firstLine="720"/>
        <w:rPr>
          <w:rFonts w:ascii="Century Gothic" w:hAnsi="Century Gothic"/>
          <w:b/>
          <w:sz w:val="48"/>
        </w:rPr>
      </w:pPr>
      <w:r w:rsidRPr="00B507A7">
        <w:rPr>
          <w:rFonts w:ascii="Century Gothic" w:hAnsi="Century Gothic"/>
          <w:noProof/>
          <w:lang w:eastAsia="en-GB"/>
        </w:rPr>
        <w:drawing>
          <wp:anchor distT="0" distB="0" distL="114300" distR="114300" simplePos="0" relativeHeight="251663360" behindDoc="0" locked="0" layoutInCell="1" allowOverlap="1" wp14:anchorId="58C6B642" wp14:editId="3BE22650">
            <wp:simplePos x="0" y="0"/>
            <wp:positionH relativeFrom="column">
              <wp:posOffset>-237490</wp:posOffset>
            </wp:positionH>
            <wp:positionV relativeFrom="paragraph">
              <wp:posOffset>-75565</wp:posOffset>
            </wp:positionV>
            <wp:extent cx="876300" cy="87630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pic:spPr>
                </pic:pic>
              </a:graphicData>
            </a:graphic>
            <wp14:sizeRelH relativeFrom="page">
              <wp14:pctWidth>0</wp14:pctWidth>
            </wp14:sizeRelH>
            <wp14:sizeRelV relativeFrom="page">
              <wp14:pctHeight>0</wp14:pctHeight>
            </wp14:sizeRelV>
          </wp:anchor>
        </w:drawing>
      </w:r>
      <w:r w:rsidRPr="00B507A7">
        <w:rPr>
          <w:rFonts w:ascii="Century Gothic" w:hAnsi="Century Gothic"/>
          <w:noProof/>
          <w:lang w:eastAsia="en-GB"/>
        </w:rPr>
        <w:drawing>
          <wp:anchor distT="0" distB="0" distL="114300" distR="114300" simplePos="0" relativeHeight="251658240" behindDoc="1" locked="0" layoutInCell="1" allowOverlap="1" wp14:anchorId="7B815767" wp14:editId="6DB58E63">
            <wp:simplePos x="0" y="0"/>
            <wp:positionH relativeFrom="column">
              <wp:posOffset>5457825</wp:posOffset>
            </wp:positionH>
            <wp:positionV relativeFrom="paragraph">
              <wp:posOffset>-219075</wp:posOffset>
            </wp:positionV>
            <wp:extent cx="819423" cy="962025"/>
            <wp:effectExtent l="0" t="0" r="0" b="0"/>
            <wp:wrapNone/>
            <wp:docPr id="1" name="Picture 1" descr="https://www.toothillschool.co.uk/img/bann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oothillschool.co.uk/img/banner_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423"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53C7" w:rsidRPr="00B507A7">
        <w:rPr>
          <w:rFonts w:ascii="Century Gothic" w:hAnsi="Century Gothic"/>
          <w:b/>
          <w:sz w:val="48"/>
        </w:rPr>
        <w:t>TOOT HILL SCHOOL</w:t>
      </w:r>
    </w:p>
    <w:p w14:paraId="662B7DCD" w14:textId="55B0B7C4" w:rsidR="00E6185A" w:rsidRPr="00B507A7" w:rsidRDefault="00561748" w:rsidP="006F64F2">
      <w:pPr>
        <w:ind w:left="720" w:firstLine="720"/>
        <w:rPr>
          <w:rFonts w:ascii="Century Gothic" w:hAnsi="Century Gothic"/>
          <w:b/>
          <w:sz w:val="34"/>
          <w:szCs w:val="34"/>
        </w:rPr>
      </w:pPr>
      <w:r w:rsidRPr="00B507A7">
        <w:rPr>
          <w:rFonts w:ascii="Century Gothic" w:hAnsi="Century Gothic"/>
          <w:b/>
          <w:sz w:val="34"/>
          <w:szCs w:val="34"/>
        </w:rPr>
        <w:t>Year</w:t>
      </w:r>
      <w:r w:rsidR="00866B12" w:rsidRPr="00B507A7">
        <w:rPr>
          <w:rFonts w:ascii="Century Gothic" w:hAnsi="Century Gothic"/>
          <w:b/>
          <w:sz w:val="34"/>
          <w:szCs w:val="34"/>
        </w:rPr>
        <w:t xml:space="preserve"> 11</w:t>
      </w:r>
      <w:r w:rsidR="009453C7" w:rsidRPr="00B507A7">
        <w:rPr>
          <w:rFonts w:ascii="Century Gothic" w:hAnsi="Century Gothic"/>
          <w:b/>
          <w:sz w:val="34"/>
          <w:szCs w:val="34"/>
        </w:rPr>
        <w:t xml:space="preserve"> Personal Development Curriculum</w:t>
      </w:r>
    </w:p>
    <w:p w14:paraId="2D85FD90" w14:textId="3EE6717E" w:rsidR="009453C7" w:rsidRDefault="0068669A">
      <w:pPr>
        <w:rPr>
          <w:rFonts w:ascii="Candara Light" w:hAnsi="Candara Light"/>
          <w:b/>
          <w:sz w:val="36"/>
        </w:rPr>
      </w:pPr>
      <w:r w:rsidRPr="009453C7">
        <w:rPr>
          <w:rFonts w:ascii="Candara Light" w:hAnsi="Candara Light"/>
          <w:b/>
          <w:noProof/>
          <w:sz w:val="36"/>
          <w:lang w:eastAsia="en-GB"/>
        </w:rPr>
        <mc:AlternateContent>
          <mc:Choice Requires="wps">
            <w:drawing>
              <wp:anchor distT="45720" distB="45720" distL="114300" distR="114300" simplePos="0" relativeHeight="251660288" behindDoc="0" locked="0" layoutInCell="1" allowOverlap="1" wp14:anchorId="13A4EB7A" wp14:editId="61C16BEB">
                <wp:simplePos x="0" y="0"/>
                <wp:positionH relativeFrom="margin">
                  <wp:posOffset>-236220</wp:posOffset>
                </wp:positionH>
                <wp:positionV relativeFrom="paragraph">
                  <wp:posOffset>365125</wp:posOffset>
                </wp:positionV>
                <wp:extent cx="6294120" cy="5410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541020"/>
                        </a:xfrm>
                        <a:prstGeom prst="rect">
                          <a:avLst/>
                        </a:prstGeom>
                        <a:solidFill>
                          <a:srgbClr val="A8D08C"/>
                        </a:solidFill>
                        <a:ln>
                          <a:noFill/>
                          <a:headEnd/>
                          <a:tailEnd/>
                        </a:ln>
                      </wps:spPr>
                      <wps:style>
                        <a:lnRef idx="1">
                          <a:schemeClr val="accent4"/>
                        </a:lnRef>
                        <a:fillRef idx="2">
                          <a:schemeClr val="accent4"/>
                        </a:fillRef>
                        <a:effectRef idx="1">
                          <a:schemeClr val="accent4"/>
                        </a:effectRef>
                        <a:fontRef idx="minor">
                          <a:schemeClr val="dk1"/>
                        </a:fontRef>
                      </wps:style>
                      <wps:txbx>
                        <w:txbxContent>
                          <w:p w14:paraId="6603999D" w14:textId="1CF541ED" w:rsidR="0068669A" w:rsidRPr="009C2D7E" w:rsidRDefault="001E281D" w:rsidP="00806705">
                            <w:pPr>
                              <w:jc w:val="center"/>
                              <w:rPr>
                                <w:rFonts w:ascii="Century Gothic" w:hAnsi="Century Gothic" w:cstheme="majorHAnsi"/>
                                <w:b/>
                              </w:rPr>
                            </w:pPr>
                            <w:r w:rsidRPr="009C2D7E">
                              <w:rPr>
                                <w:rFonts w:ascii="Century Gothic" w:hAnsi="Century Gothic" w:cstheme="majorHAnsi"/>
                                <w:b/>
                              </w:rPr>
                              <w:t>“</w:t>
                            </w:r>
                            <w:r w:rsidR="009C2D7E" w:rsidRPr="009C2D7E">
                              <w:rPr>
                                <w:rFonts w:ascii="Century Gothic" w:hAnsi="Century Gothic" w:cstheme="majorHAnsi"/>
                                <w:b/>
                              </w:rPr>
                              <w:t>The whole purpose of education is to turn mirrors into windows” – Sydney J. Harris</w:t>
                            </w:r>
                          </w:p>
                          <w:p w14:paraId="586613FE" w14:textId="77777777" w:rsidR="0068669A" w:rsidRPr="009C2D7E" w:rsidRDefault="0068669A" w:rsidP="00F8146B">
                            <w:pPr>
                              <w:jc w:val="center"/>
                              <w:rPr>
                                <w:rFonts w:ascii="Century Gothic" w:hAnsi="Century Gothic" w:cstheme="majorHAnsi"/>
                                <w:b/>
                              </w:rPr>
                            </w:pPr>
                          </w:p>
                          <w:p w14:paraId="614812E8" w14:textId="77777777" w:rsidR="00D554CC" w:rsidRPr="00F8146B" w:rsidRDefault="00D554CC" w:rsidP="00F8146B">
                            <w:pPr>
                              <w:jc w:val="center"/>
                              <w:rPr>
                                <w:rFonts w:ascii="Century Gothic" w:hAnsi="Century Gothic" w:cstheme="majorHAnsi"/>
                                <w:b/>
                                <w:sz w:val="24"/>
                                <w:szCs w:val="24"/>
                              </w:rPr>
                            </w:pPr>
                          </w:p>
                          <w:p w14:paraId="1F4683A8" w14:textId="77777777" w:rsidR="006974B3" w:rsidRDefault="006974B3" w:rsidP="006974B3">
                            <w:pPr>
                              <w:rPr>
                                <w:sz w:val="28"/>
                              </w:rPr>
                            </w:pPr>
                          </w:p>
                          <w:p w14:paraId="6F3593AD" w14:textId="77777777" w:rsidR="006974B3" w:rsidRPr="006974B3" w:rsidRDefault="006974B3" w:rsidP="006974B3">
                            <w:pPr>
                              <w:rPr>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A4EB7A" id="_x0000_t202" coordsize="21600,21600" o:spt="202" path="m,l,21600r21600,l21600,xe">
                <v:stroke joinstyle="miter"/>
                <v:path gradientshapeok="t" o:connecttype="rect"/>
              </v:shapetype>
              <v:shape id="Text Box 2" o:spid="_x0000_s1026" type="#_x0000_t202" style="position:absolute;margin-left:-18.6pt;margin-top:28.75pt;width:495.6pt;height:42.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" fillcolor="#a8d08c" stroked="f" strokeweight=".5pt">
                <v:textbox>
                  <w:txbxContent>
                    <w:p w14:paraId="6603999D" w14:textId="1CF541ED" w:rsidR="0068669A" w:rsidRPr="009C2D7E" w:rsidRDefault="001E281D" w:rsidP="00806705">
                      <w:pPr>
                        <w:jc w:val="center"/>
                        <w:rPr>
                          <w:rFonts w:ascii="Century Gothic" w:hAnsi="Century Gothic" w:cstheme="majorHAnsi"/>
                          <w:b/>
                        </w:rPr>
                      </w:pPr>
                      <w:r w:rsidRPr="009C2D7E">
                        <w:rPr>
                          <w:rFonts w:ascii="Century Gothic" w:hAnsi="Century Gothic" w:cstheme="majorHAnsi"/>
                          <w:b/>
                        </w:rPr>
                        <w:t>“</w:t>
                      </w:r>
                      <w:r w:rsidR="009C2D7E" w:rsidRPr="009C2D7E">
                        <w:rPr>
                          <w:rFonts w:ascii="Century Gothic" w:hAnsi="Century Gothic" w:cstheme="majorHAnsi"/>
                          <w:b/>
                        </w:rPr>
                        <w:t>The whole purpose of education is to turn mirrors into windows” – Sydney J. Harris</w:t>
                      </w:r>
                    </w:p>
                    <w:p w14:paraId="586613FE" w14:textId="77777777" w:rsidR="0068669A" w:rsidRPr="009C2D7E" w:rsidRDefault="0068669A" w:rsidP="00F8146B">
                      <w:pPr>
                        <w:jc w:val="center"/>
                        <w:rPr>
                          <w:rFonts w:ascii="Century Gothic" w:hAnsi="Century Gothic" w:cstheme="majorHAnsi"/>
                          <w:b/>
                        </w:rPr>
                      </w:pPr>
                    </w:p>
                    <w:p w14:paraId="614812E8" w14:textId="77777777" w:rsidR="00D554CC" w:rsidRPr="00F8146B" w:rsidRDefault="00D554CC" w:rsidP="00F8146B">
                      <w:pPr>
                        <w:jc w:val="center"/>
                        <w:rPr>
                          <w:rFonts w:ascii="Century Gothic" w:hAnsi="Century Gothic" w:cstheme="majorHAnsi"/>
                          <w:b/>
                          <w:sz w:val="24"/>
                          <w:szCs w:val="24"/>
                        </w:rPr>
                      </w:pPr>
                    </w:p>
                    <w:p w14:paraId="1F4683A8" w14:textId="77777777" w:rsidR="006974B3" w:rsidRDefault="006974B3" w:rsidP="006974B3">
                      <w:pPr>
                        <w:rPr>
                          <w:sz w:val="28"/>
                        </w:rPr>
                      </w:pPr>
                    </w:p>
                    <w:p w14:paraId="6F3593AD" w14:textId="77777777" w:rsidR="006974B3" w:rsidRPr="006974B3" w:rsidRDefault="006974B3" w:rsidP="006974B3">
                      <w:pPr>
                        <w:rPr>
                          <w:b/>
                          <w:sz w:val="28"/>
                        </w:rPr>
                      </w:pPr>
                    </w:p>
                  </w:txbxContent>
                </v:textbox>
                <w10:wrap type="square" anchorx="margin"/>
              </v:shape>
            </w:pict>
          </mc:Fallback>
        </mc:AlternateContent>
      </w:r>
      <w:r w:rsidR="00140B33">
        <w:rPr>
          <w:rFonts w:ascii="Candara Light" w:hAnsi="Candara Light"/>
          <w:b/>
          <w:noProof/>
          <w:sz w:val="36"/>
          <w:lang w:eastAsia="en-GB"/>
        </w:rPr>
        <mc:AlternateContent>
          <mc:Choice Requires="wps">
            <w:drawing>
              <wp:anchor distT="0" distB="0" distL="114300" distR="114300" simplePos="0" relativeHeight="251657215" behindDoc="0" locked="0" layoutInCell="1" allowOverlap="1" wp14:anchorId="0BACE83C" wp14:editId="7638D927">
                <wp:simplePos x="0" y="0"/>
                <wp:positionH relativeFrom="column">
                  <wp:posOffset>-422694</wp:posOffset>
                </wp:positionH>
                <wp:positionV relativeFrom="paragraph">
                  <wp:posOffset>230900</wp:posOffset>
                </wp:positionV>
                <wp:extent cx="6697345" cy="845389"/>
                <wp:effectExtent l="0" t="0" r="27305" b="12065"/>
                <wp:wrapNone/>
                <wp:docPr id="2" name="Rounded Rectangle 2"/>
                <wp:cNvGraphicFramePr/>
                <a:graphic xmlns:a="http://schemas.openxmlformats.org/drawingml/2006/main">
                  <a:graphicData uri="http://schemas.microsoft.com/office/word/2010/wordprocessingShape">
                    <wps:wsp>
                      <wps:cNvSpPr/>
                      <wps:spPr>
                        <a:xfrm>
                          <a:off x="0" y="0"/>
                          <a:ext cx="6697345" cy="845389"/>
                        </a:xfrm>
                        <a:prstGeom prst="roundRect">
                          <a:avLst/>
                        </a:prstGeom>
                        <a:solidFill>
                          <a:srgbClr val="A8D08C"/>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C68CD" id="Rounded Rectangle 2" o:spid="_x0000_s1026" style="position:absolute;margin-left:-33.3pt;margin-top:18.2pt;width:527.35pt;height:66.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" fillcolor="#a8d08c" strokecolor="#70ad47 [3209]" strokeweight=".5pt">
                <v:stroke joinstyle="miter"/>
              </v:roundrect>
            </w:pict>
          </mc:Fallback>
        </mc:AlternateContent>
      </w:r>
    </w:p>
    <w:p w14:paraId="085D39DC" w14:textId="77777777" w:rsidR="009453C7" w:rsidRPr="009453C7" w:rsidRDefault="00DE2A98">
      <w:pPr>
        <w:rPr>
          <w:rFonts w:ascii="Candara Light" w:hAnsi="Candara Light"/>
          <w:b/>
          <w:sz w:val="36"/>
        </w:rPr>
      </w:pPr>
      <w:r w:rsidRPr="009453C7">
        <w:rPr>
          <w:rFonts w:ascii="Candara Light" w:hAnsi="Candara Light"/>
          <w:b/>
          <w:noProof/>
          <w:sz w:val="36"/>
          <w:lang w:eastAsia="en-GB"/>
        </w:rPr>
        <mc:AlternateContent>
          <mc:Choice Requires="wps">
            <w:drawing>
              <wp:anchor distT="45720" distB="45720" distL="114300" distR="114300" simplePos="0" relativeHeight="251662336" behindDoc="0" locked="0" layoutInCell="1" allowOverlap="1" wp14:anchorId="124DEE6A" wp14:editId="3F9681F6">
                <wp:simplePos x="0" y="0"/>
                <wp:positionH relativeFrom="margin">
                  <wp:posOffset>-250190</wp:posOffset>
                </wp:positionH>
                <wp:positionV relativeFrom="margin">
                  <wp:posOffset>2295525</wp:posOffset>
                </wp:positionV>
                <wp:extent cx="6372225" cy="6567805"/>
                <wp:effectExtent l="0" t="0" r="28575"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567805"/>
                        </a:xfrm>
                        <a:prstGeom prst="rect">
                          <a:avLst/>
                        </a:prstGeom>
                        <a:solidFill>
                          <a:srgbClr val="FFFFFF"/>
                        </a:solidFill>
                        <a:ln w="9525">
                          <a:solidFill>
                            <a:srgbClr val="000000"/>
                          </a:solidFill>
                          <a:miter lim="800000"/>
                          <a:headEnd/>
                          <a:tailEnd/>
                        </a:ln>
                      </wps:spPr>
                      <wps:txbx>
                        <w:txbxContent>
                          <w:p w14:paraId="2D591707" w14:textId="4EA54E9A" w:rsidR="00AE19DC" w:rsidRDefault="00AE19DC" w:rsidP="00B507A7">
                            <w:pPr>
                              <w:jc w:val="both"/>
                              <w:rPr>
                                <w:rFonts w:ascii="Century Gothic" w:hAnsi="Century Gothic" w:cstheme="majorHAnsi"/>
                                <w:sz w:val="20"/>
                                <w:szCs w:val="20"/>
                              </w:rPr>
                            </w:pPr>
                            <w:r>
                              <w:rPr>
                                <w:rFonts w:ascii="Century Gothic" w:hAnsi="Century Gothic" w:cstheme="majorHAnsi"/>
                                <w:sz w:val="20"/>
                                <w:szCs w:val="20"/>
                              </w:rPr>
                              <w:t>Our</w:t>
                            </w:r>
                            <w:r w:rsidR="00284CE1">
                              <w:rPr>
                                <w:rFonts w:ascii="Century Gothic" w:hAnsi="Century Gothic" w:cstheme="majorHAnsi"/>
                                <w:sz w:val="20"/>
                                <w:szCs w:val="20"/>
                              </w:rPr>
                              <w:t xml:space="preserve"> </w:t>
                            </w:r>
                            <w:r w:rsidR="00F812AA" w:rsidRPr="00B507A7">
                              <w:rPr>
                                <w:rFonts w:ascii="Century Gothic" w:hAnsi="Century Gothic" w:cstheme="majorHAnsi"/>
                                <w:sz w:val="20"/>
                                <w:szCs w:val="20"/>
                              </w:rPr>
                              <w:t>Personal Development Curriculum</w:t>
                            </w:r>
                            <w:r w:rsidR="00284CE1">
                              <w:rPr>
                                <w:rFonts w:ascii="Century Gothic" w:hAnsi="Century Gothic" w:cstheme="majorHAnsi"/>
                                <w:sz w:val="20"/>
                                <w:szCs w:val="20"/>
                              </w:rPr>
                              <w:t xml:space="preserve"> is </w:t>
                            </w:r>
                            <w:r w:rsidR="00E46527">
                              <w:rPr>
                                <w:rFonts w:ascii="Century Gothic" w:hAnsi="Century Gothic" w:cstheme="majorHAnsi"/>
                                <w:sz w:val="20"/>
                                <w:szCs w:val="20"/>
                              </w:rPr>
                              <w:t xml:space="preserve">carefully created to be </w:t>
                            </w:r>
                            <w:r w:rsidR="00284CE1">
                              <w:rPr>
                                <w:rFonts w:ascii="Century Gothic" w:hAnsi="Century Gothic" w:cstheme="majorHAnsi"/>
                                <w:sz w:val="20"/>
                                <w:szCs w:val="20"/>
                              </w:rPr>
                              <w:t>ambitious for all students</w:t>
                            </w:r>
                            <w:r>
                              <w:rPr>
                                <w:rFonts w:ascii="Century Gothic" w:hAnsi="Century Gothic" w:cstheme="majorHAnsi"/>
                                <w:sz w:val="20"/>
                                <w:szCs w:val="20"/>
                              </w:rPr>
                              <w:t>. T</w:t>
                            </w:r>
                            <w:r w:rsidR="00284CE1">
                              <w:rPr>
                                <w:rFonts w:ascii="Century Gothic" w:hAnsi="Century Gothic" w:cstheme="majorHAnsi"/>
                                <w:sz w:val="20"/>
                                <w:szCs w:val="20"/>
                              </w:rPr>
                              <w:t>h</w:t>
                            </w:r>
                            <w:r>
                              <w:rPr>
                                <w:rFonts w:ascii="Century Gothic" w:hAnsi="Century Gothic" w:cstheme="majorHAnsi"/>
                                <w:sz w:val="20"/>
                                <w:szCs w:val="20"/>
                              </w:rPr>
                              <w:t>rough</w:t>
                            </w:r>
                            <w:r w:rsidR="00284CE1">
                              <w:rPr>
                                <w:rFonts w:ascii="Century Gothic" w:hAnsi="Century Gothic" w:cstheme="majorHAnsi"/>
                                <w:sz w:val="20"/>
                                <w:szCs w:val="20"/>
                              </w:rPr>
                              <w:t xml:space="preserve"> </w:t>
                            </w:r>
                            <w:r w:rsidR="00E46527">
                              <w:rPr>
                                <w:rFonts w:ascii="Century Gothic" w:hAnsi="Century Gothic" w:cstheme="majorHAnsi"/>
                                <w:sz w:val="20"/>
                                <w:szCs w:val="20"/>
                              </w:rPr>
                              <w:t>attentively</w:t>
                            </w:r>
                            <w:r w:rsidR="00284CE1">
                              <w:rPr>
                                <w:rFonts w:ascii="Century Gothic" w:hAnsi="Century Gothic" w:cstheme="majorHAnsi"/>
                                <w:sz w:val="20"/>
                                <w:szCs w:val="20"/>
                              </w:rPr>
                              <w:t xml:space="preserve"> constructed</w:t>
                            </w:r>
                            <w:r>
                              <w:rPr>
                                <w:rFonts w:ascii="Century Gothic" w:hAnsi="Century Gothic" w:cstheme="majorHAnsi"/>
                                <w:sz w:val="20"/>
                                <w:szCs w:val="20"/>
                              </w:rPr>
                              <w:t>,</w:t>
                            </w:r>
                            <w:r w:rsidR="00284CE1">
                              <w:rPr>
                                <w:rFonts w:ascii="Century Gothic" w:hAnsi="Century Gothic" w:cstheme="majorHAnsi"/>
                                <w:sz w:val="20"/>
                                <w:szCs w:val="20"/>
                              </w:rPr>
                              <w:t xml:space="preserve"> broad and balanced discussions</w:t>
                            </w:r>
                            <w:r w:rsidR="00E46527">
                              <w:rPr>
                                <w:rFonts w:ascii="Century Gothic" w:hAnsi="Century Gothic" w:cstheme="majorHAnsi"/>
                                <w:sz w:val="20"/>
                                <w:szCs w:val="20"/>
                              </w:rPr>
                              <w:t>,</w:t>
                            </w:r>
                            <w:r w:rsidR="00284CE1">
                              <w:rPr>
                                <w:rFonts w:ascii="Century Gothic" w:hAnsi="Century Gothic" w:cstheme="majorHAnsi"/>
                                <w:sz w:val="20"/>
                                <w:szCs w:val="20"/>
                              </w:rPr>
                              <w:t xml:space="preserve"> </w:t>
                            </w:r>
                            <w:r>
                              <w:rPr>
                                <w:rFonts w:ascii="Century Gothic" w:hAnsi="Century Gothic" w:cstheme="majorHAnsi"/>
                                <w:sz w:val="20"/>
                                <w:szCs w:val="20"/>
                              </w:rPr>
                              <w:t xml:space="preserve">students will review </w:t>
                            </w:r>
                            <w:r w:rsidR="00284CE1">
                              <w:rPr>
                                <w:rFonts w:ascii="Century Gothic" w:hAnsi="Century Gothic" w:cstheme="majorHAnsi"/>
                                <w:sz w:val="20"/>
                                <w:szCs w:val="20"/>
                              </w:rPr>
                              <w:t>sensitive matters</w:t>
                            </w:r>
                            <w:r>
                              <w:rPr>
                                <w:rFonts w:ascii="Century Gothic" w:hAnsi="Century Gothic" w:cstheme="majorHAnsi"/>
                                <w:sz w:val="20"/>
                                <w:szCs w:val="20"/>
                              </w:rPr>
                              <w:t xml:space="preserve">, raise awareness of important global topics and deepen their understanding of the curriculum. As a result, our students will be encouraged to </w:t>
                            </w:r>
                            <w:r w:rsidR="00B427AF">
                              <w:rPr>
                                <w:rFonts w:ascii="Century Gothic" w:hAnsi="Century Gothic" w:cstheme="majorHAnsi"/>
                                <w:sz w:val="20"/>
                                <w:szCs w:val="20"/>
                              </w:rPr>
                              <w:t xml:space="preserve">showcase themselves as role models for the whole school community. They will </w:t>
                            </w:r>
                            <w:r>
                              <w:rPr>
                                <w:rFonts w:ascii="Century Gothic" w:hAnsi="Century Gothic" w:cstheme="majorHAnsi"/>
                                <w:sz w:val="20"/>
                                <w:szCs w:val="20"/>
                              </w:rPr>
                              <w:t>challenge perspectives on controversial issues such as power dynamics</w:t>
                            </w:r>
                            <w:r w:rsidR="00E46527">
                              <w:rPr>
                                <w:rFonts w:ascii="Century Gothic" w:hAnsi="Century Gothic" w:cstheme="majorHAnsi"/>
                                <w:sz w:val="20"/>
                                <w:szCs w:val="20"/>
                              </w:rPr>
                              <w:t>, sexuality</w:t>
                            </w:r>
                            <w:r>
                              <w:rPr>
                                <w:rFonts w:ascii="Century Gothic" w:hAnsi="Century Gothic" w:cstheme="majorHAnsi"/>
                                <w:sz w:val="20"/>
                                <w:szCs w:val="20"/>
                              </w:rPr>
                              <w:t xml:space="preserve"> and racism</w:t>
                            </w:r>
                            <w:r w:rsidR="00A83152">
                              <w:rPr>
                                <w:rFonts w:ascii="Century Gothic" w:hAnsi="Century Gothic" w:cstheme="majorHAnsi"/>
                                <w:sz w:val="20"/>
                                <w:szCs w:val="20"/>
                              </w:rPr>
                              <w:t>. They will</w:t>
                            </w:r>
                            <w:r w:rsidR="009914A8">
                              <w:rPr>
                                <w:rFonts w:ascii="Century Gothic" w:hAnsi="Century Gothic" w:cstheme="majorHAnsi"/>
                                <w:sz w:val="20"/>
                                <w:szCs w:val="20"/>
                              </w:rPr>
                              <w:t xml:space="preserve"> </w:t>
                            </w:r>
                            <w:r w:rsidR="00B427AF">
                              <w:rPr>
                                <w:rFonts w:ascii="Century Gothic" w:hAnsi="Century Gothic" w:cstheme="majorHAnsi"/>
                                <w:sz w:val="20"/>
                                <w:szCs w:val="20"/>
                              </w:rPr>
                              <w:t>model exemplary behaviour</w:t>
                            </w:r>
                            <w:r w:rsidR="009914A8">
                              <w:rPr>
                                <w:rFonts w:ascii="Century Gothic" w:hAnsi="Century Gothic" w:cstheme="majorHAnsi"/>
                                <w:sz w:val="20"/>
                                <w:szCs w:val="20"/>
                              </w:rPr>
                              <w:t xml:space="preserve"> </w:t>
                            </w:r>
                            <w:r w:rsidR="00A83152">
                              <w:rPr>
                                <w:rFonts w:ascii="Century Gothic" w:hAnsi="Century Gothic" w:cstheme="majorHAnsi"/>
                                <w:sz w:val="20"/>
                                <w:szCs w:val="20"/>
                              </w:rPr>
                              <w:t xml:space="preserve">and showcase this through </w:t>
                            </w:r>
                            <w:r w:rsidR="00E46527">
                              <w:rPr>
                                <w:rFonts w:ascii="Century Gothic" w:hAnsi="Century Gothic" w:cstheme="majorHAnsi"/>
                                <w:sz w:val="20"/>
                                <w:szCs w:val="20"/>
                              </w:rPr>
                              <w:t xml:space="preserve">their </w:t>
                            </w:r>
                            <w:r w:rsidR="00A83152">
                              <w:rPr>
                                <w:rFonts w:ascii="Century Gothic" w:hAnsi="Century Gothic" w:cstheme="majorHAnsi"/>
                                <w:sz w:val="20"/>
                                <w:szCs w:val="20"/>
                              </w:rPr>
                              <w:t xml:space="preserve">guidance </w:t>
                            </w:r>
                            <w:r w:rsidR="00E46527">
                              <w:rPr>
                                <w:rFonts w:ascii="Century Gothic" w:hAnsi="Century Gothic" w:cstheme="majorHAnsi"/>
                                <w:sz w:val="20"/>
                                <w:szCs w:val="20"/>
                              </w:rPr>
                              <w:t xml:space="preserve">of </w:t>
                            </w:r>
                            <w:r w:rsidR="00A83152">
                              <w:rPr>
                                <w:rFonts w:ascii="Century Gothic" w:hAnsi="Century Gothic" w:cstheme="majorHAnsi"/>
                                <w:sz w:val="20"/>
                                <w:szCs w:val="20"/>
                              </w:rPr>
                              <w:t>the y</w:t>
                            </w:r>
                            <w:r w:rsidR="00B427AF">
                              <w:rPr>
                                <w:rFonts w:ascii="Century Gothic" w:hAnsi="Century Gothic" w:cstheme="majorHAnsi"/>
                                <w:sz w:val="20"/>
                                <w:szCs w:val="20"/>
                              </w:rPr>
                              <w:t>ounger year groups</w:t>
                            </w:r>
                            <w:r w:rsidR="009914A8">
                              <w:rPr>
                                <w:rFonts w:ascii="Century Gothic" w:hAnsi="Century Gothic" w:cstheme="majorHAnsi"/>
                                <w:sz w:val="20"/>
                                <w:szCs w:val="20"/>
                              </w:rPr>
                              <w:t xml:space="preserve">. </w:t>
                            </w:r>
                            <w:r w:rsidR="00E46527">
                              <w:rPr>
                                <w:rFonts w:ascii="Century Gothic" w:hAnsi="Century Gothic" w:cstheme="majorHAnsi"/>
                                <w:sz w:val="20"/>
                                <w:szCs w:val="20"/>
                              </w:rPr>
                              <w:t>All while embarking on the next step of their Toot Hill journey, within which they take on the</w:t>
                            </w:r>
                            <w:r w:rsidR="006F425F">
                              <w:rPr>
                                <w:rFonts w:ascii="Century Gothic" w:hAnsi="Century Gothic" w:cstheme="majorHAnsi"/>
                                <w:sz w:val="20"/>
                                <w:szCs w:val="20"/>
                              </w:rPr>
                              <w:t>ir</w:t>
                            </w:r>
                            <w:r w:rsidR="00E46527">
                              <w:rPr>
                                <w:rFonts w:ascii="Century Gothic" w:hAnsi="Century Gothic" w:cstheme="majorHAnsi"/>
                                <w:sz w:val="20"/>
                                <w:szCs w:val="20"/>
                              </w:rPr>
                              <w:t xml:space="preserve"> final exams, </w:t>
                            </w:r>
                            <w:r w:rsidR="00F3778C">
                              <w:rPr>
                                <w:rFonts w:ascii="Century Gothic" w:hAnsi="Century Gothic" w:cstheme="majorHAnsi"/>
                                <w:sz w:val="20"/>
                                <w:szCs w:val="20"/>
                              </w:rPr>
                              <w:t>and</w:t>
                            </w:r>
                            <w:r w:rsidR="00E46527">
                              <w:rPr>
                                <w:rFonts w:ascii="Century Gothic" w:hAnsi="Century Gothic" w:cstheme="majorHAnsi"/>
                                <w:sz w:val="20"/>
                                <w:szCs w:val="20"/>
                              </w:rPr>
                              <w:t xml:space="preserve"> the much-anticipated Year 11 prom. </w:t>
                            </w:r>
                          </w:p>
                          <w:p w14:paraId="6E4EBF09" w14:textId="2ECA2EF6" w:rsidR="000D2BA2" w:rsidRDefault="00E46527" w:rsidP="00B427AF">
                            <w:pPr>
                              <w:jc w:val="both"/>
                              <w:rPr>
                                <w:rFonts w:ascii="Century Gothic" w:hAnsi="Century Gothic" w:cstheme="majorHAnsi"/>
                                <w:sz w:val="20"/>
                                <w:szCs w:val="20"/>
                              </w:rPr>
                            </w:pPr>
                            <w:r>
                              <w:rPr>
                                <w:rFonts w:ascii="Century Gothic" w:hAnsi="Century Gothic" w:cstheme="majorHAnsi"/>
                                <w:sz w:val="20"/>
                                <w:szCs w:val="20"/>
                              </w:rPr>
                              <w:t>Students will</w:t>
                            </w:r>
                            <w:r w:rsidR="009914A8">
                              <w:rPr>
                                <w:rFonts w:ascii="Century Gothic" w:hAnsi="Century Gothic" w:cstheme="majorHAnsi"/>
                                <w:sz w:val="20"/>
                                <w:szCs w:val="20"/>
                              </w:rPr>
                              <w:t xml:space="preserve"> be </w:t>
                            </w:r>
                            <w:r w:rsidR="00B427AF" w:rsidRPr="00B507A7">
                              <w:rPr>
                                <w:rFonts w:ascii="Century Gothic" w:hAnsi="Century Gothic" w:cstheme="majorHAnsi"/>
                                <w:sz w:val="20"/>
                                <w:szCs w:val="20"/>
                              </w:rPr>
                              <w:t>guided to consider their positionality</w:t>
                            </w:r>
                            <w:r w:rsidR="00945598">
                              <w:rPr>
                                <w:rFonts w:ascii="Century Gothic" w:hAnsi="Century Gothic" w:cstheme="majorHAnsi"/>
                                <w:sz w:val="20"/>
                                <w:szCs w:val="20"/>
                              </w:rPr>
                              <w:t xml:space="preserve"> not just </w:t>
                            </w:r>
                            <w:r w:rsidR="009914A8">
                              <w:rPr>
                                <w:rFonts w:ascii="Century Gothic" w:hAnsi="Century Gothic" w:cstheme="majorHAnsi"/>
                                <w:sz w:val="20"/>
                                <w:szCs w:val="20"/>
                              </w:rPr>
                              <w:t>in Toot Hill, but also</w:t>
                            </w:r>
                            <w:r w:rsidR="00B427AF" w:rsidRPr="00B507A7">
                              <w:rPr>
                                <w:rFonts w:ascii="Century Gothic" w:hAnsi="Century Gothic" w:cstheme="majorHAnsi"/>
                                <w:sz w:val="20"/>
                                <w:szCs w:val="20"/>
                              </w:rPr>
                              <w:t xml:space="preserve"> in the wider </w:t>
                            </w:r>
                            <w:r w:rsidR="006F425F">
                              <w:rPr>
                                <w:rFonts w:ascii="Century Gothic" w:hAnsi="Century Gothic" w:cstheme="majorHAnsi"/>
                                <w:sz w:val="20"/>
                                <w:szCs w:val="20"/>
                              </w:rPr>
                              <w:t>community,</w:t>
                            </w:r>
                            <w:r w:rsidR="00B427AF" w:rsidRPr="00B507A7">
                              <w:rPr>
                                <w:rFonts w:ascii="Century Gothic" w:hAnsi="Century Gothic" w:cstheme="majorHAnsi"/>
                                <w:sz w:val="20"/>
                                <w:szCs w:val="20"/>
                              </w:rPr>
                              <w:t xml:space="preserve"> </w:t>
                            </w:r>
                            <w:r w:rsidR="009914A8">
                              <w:rPr>
                                <w:rFonts w:ascii="Century Gothic" w:hAnsi="Century Gothic" w:cstheme="majorHAnsi"/>
                                <w:sz w:val="20"/>
                                <w:szCs w:val="20"/>
                              </w:rPr>
                              <w:t xml:space="preserve">therefore </w:t>
                            </w:r>
                            <w:r w:rsidR="00B427AF" w:rsidRPr="00B507A7">
                              <w:rPr>
                                <w:rFonts w:ascii="Century Gothic" w:hAnsi="Century Gothic" w:cstheme="majorHAnsi"/>
                                <w:sz w:val="20"/>
                                <w:szCs w:val="20"/>
                              </w:rPr>
                              <w:t>enabl</w:t>
                            </w:r>
                            <w:r>
                              <w:rPr>
                                <w:rFonts w:ascii="Century Gothic" w:hAnsi="Century Gothic" w:cstheme="majorHAnsi"/>
                                <w:sz w:val="20"/>
                                <w:szCs w:val="20"/>
                              </w:rPr>
                              <w:t xml:space="preserve">ing each student </w:t>
                            </w:r>
                            <w:r w:rsidR="00B427AF" w:rsidRPr="00B507A7">
                              <w:rPr>
                                <w:rFonts w:ascii="Century Gothic" w:hAnsi="Century Gothic" w:cstheme="majorHAnsi"/>
                                <w:sz w:val="20"/>
                                <w:szCs w:val="20"/>
                              </w:rPr>
                              <w:t xml:space="preserve">to </w:t>
                            </w:r>
                            <w:r w:rsidR="006F425F">
                              <w:rPr>
                                <w:rFonts w:ascii="Century Gothic" w:hAnsi="Century Gothic" w:cstheme="majorHAnsi"/>
                                <w:sz w:val="20"/>
                                <w:szCs w:val="20"/>
                              </w:rPr>
                              <w:t xml:space="preserve">practice </w:t>
                            </w:r>
                            <w:r w:rsidR="00B427AF" w:rsidRPr="00B507A7">
                              <w:rPr>
                                <w:rFonts w:ascii="Century Gothic" w:hAnsi="Century Gothic" w:cstheme="majorHAnsi"/>
                                <w:sz w:val="20"/>
                                <w:szCs w:val="20"/>
                              </w:rPr>
                              <w:t>mak</w:t>
                            </w:r>
                            <w:r w:rsidR="006F425F">
                              <w:rPr>
                                <w:rFonts w:ascii="Century Gothic" w:hAnsi="Century Gothic" w:cstheme="majorHAnsi"/>
                                <w:sz w:val="20"/>
                                <w:szCs w:val="20"/>
                              </w:rPr>
                              <w:t>ing</w:t>
                            </w:r>
                            <w:r w:rsidR="00B427AF" w:rsidRPr="00B507A7">
                              <w:rPr>
                                <w:rFonts w:ascii="Century Gothic" w:hAnsi="Century Gothic" w:cstheme="majorHAnsi"/>
                                <w:sz w:val="20"/>
                                <w:szCs w:val="20"/>
                              </w:rPr>
                              <w:t xml:space="preserve"> </w:t>
                            </w:r>
                            <w:r>
                              <w:rPr>
                                <w:rFonts w:ascii="Century Gothic" w:hAnsi="Century Gothic" w:cstheme="majorHAnsi"/>
                                <w:sz w:val="20"/>
                                <w:szCs w:val="20"/>
                              </w:rPr>
                              <w:t>well-informed</w:t>
                            </w:r>
                            <w:r w:rsidR="009914A8">
                              <w:rPr>
                                <w:rFonts w:ascii="Century Gothic" w:hAnsi="Century Gothic" w:cstheme="majorHAnsi"/>
                                <w:sz w:val="20"/>
                                <w:szCs w:val="20"/>
                              </w:rPr>
                              <w:t xml:space="preserve"> </w:t>
                            </w:r>
                            <w:r w:rsidR="00F3778C">
                              <w:rPr>
                                <w:rFonts w:ascii="Century Gothic" w:hAnsi="Century Gothic" w:cstheme="majorHAnsi"/>
                                <w:sz w:val="20"/>
                                <w:szCs w:val="20"/>
                              </w:rPr>
                              <w:t xml:space="preserve">and mature </w:t>
                            </w:r>
                            <w:r w:rsidR="00B427AF" w:rsidRPr="00B507A7">
                              <w:rPr>
                                <w:rFonts w:ascii="Century Gothic" w:hAnsi="Century Gothic" w:cstheme="majorHAnsi"/>
                                <w:sz w:val="20"/>
                                <w:szCs w:val="20"/>
                              </w:rPr>
                              <w:t xml:space="preserve">decisions. </w:t>
                            </w:r>
                            <w:r>
                              <w:rPr>
                                <w:rFonts w:ascii="Century Gothic" w:hAnsi="Century Gothic" w:cstheme="majorHAnsi"/>
                                <w:sz w:val="20"/>
                                <w:szCs w:val="20"/>
                              </w:rPr>
                              <w:t xml:space="preserve">Our fundamental aim of </w:t>
                            </w:r>
                            <w:r w:rsidR="006F425F">
                              <w:rPr>
                                <w:rFonts w:ascii="Century Gothic" w:hAnsi="Century Gothic" w:cstheme="majorHAnsi"/>
                                <w:sz w:val="20"/>
                                <w:szCs w:val="20"/>
                              </w:rPr>
                              <w:t xml:space="preserve">instilling a strong moral compass will be complimented by </w:t>
                            </w:r>
                            <w:r w:rsidR="00F3778C">
                              <w:rPr>
                                <w:rFonts w:ascii="Century Gothic" w:hAnsi="Century Gothic" w:cstheme="majorHAnsi"/>
                                <w:sz w:val="20"/>
                                <w:szCs w:val="20"/>
                              </w:rPr>
                              <w:t xml:space="preserve">the </w:t>
                            </w:r>
                            <w:r w:rsidR="006F425F">
                              <w:rPr>
                                <w:rFonts w:ascii="Century Gothic" w:hAnsi="Century Gothic" w:cstheme="majorHAnsi"/>
                                <w:sz w:val="20"/>
                                <w:szCs w:val="20"/>
                              </w:rPr>
                              <w:t>support and guidance of the tutor team</w:t>
                            </w:r>
                            <w:r w:rsidR="000D2BA2">
                              <w:rPr>
                                <w:rFonts w:ascii="Century Gothic" w:hAnsi="Century Gothic" w:cstheme="majorHAnsi"/>
                                <w:sz w:val="20"/>
                                <w:szCs w:val="20"/>
                              </w:rPr>
                              <w:t>,</w:t>
                            </w:r>
                            <w:r w:rsidR="006F425F">
                              <w:rPr>
                                <w:rFonts w:ascii="Century Gothic" w:hAnsi="Century Gothic" w:cstheme="majorHAnsi"/>
                                <w:sz w:val="20"/>
                                <w:szCs w:val="20"/>
                              </w:rPr>
                              <w:t xml:space="preserve"> who will provide a purposeful overview of key topics during </w:t>
                            </w:r>
                            <w:r w:rsidR="00324FA9">
                              <w:rPr>
                                <w:rFonts w:ascii="Century Gothic" w:hAnsi="Century Gothic" w:cstheme="majorHAnsi"/>
                                <w:sz w:val="20"/>
                                <w:szCs w:val="20"/>
                              </w:rPr>
                              <w:t xml:space="preserve">Personal Development lessons.   </w:t>
                            </w:r>
                            <w:r w:rsidR="00F3778C" w:rsidRPr="00B507A7">
                              <w:rPr>
                                <w:rFonts w:ascii="Century Gothic" w:hAnsi="Century Gothic" w:cstheme="majorHAnsi"/>
                                <w:sz w:val="20"/>
                                <w:szCs w:val="20"/>
                              </w:rPr>
                              <w:t xml:space="preserve">Challenging stereotypes, discrimination and other negative views will </w:t>
                            </w:r>
                            <w:r w:rsidR="00F3778C">
                              <w:rPr>
                                <w:rFonts w:ascii="Century Gothic" w:hAnsi="Century Gothic" w:cstheme="majorHAnsi"/>
                                <w:sz w:val="20"/>
                                <w:szCs w:val="20"/>
                              </w:rPr>
                              <w:t xml:space="preserve">allow </w:t>
                            </w:r>
                            <w:r w:rsidR="00F3778C" w:rsidRPr="00B507A7">
                              <w:rPr>
                                <w:rFonts w:ascii="Century Gothic" w:hAnsi="Century Gothic" w:cstheme="majorHAnsi"/>
                                <w:sz w:val="20"/>
                                <w:szCs w:val="20"/>
                              </w:rPr>
                              <w:t>our students</w:t>
                            </w:r>
                            <w:r w:rsidR="00F3778C">
                              <w:rPr>
                                <w:rFonts w:ascii="Century Gothic" w:hAnsi="Century Gothic" w:cstheme="majorHAnsi"/>
                                <w:sz w:val="20"/>
                                <w:szCs w:val="20"/>
                              </w:rPr>
                              <w:t xml:space="preserve"> to grow</w:t>
                            </w:r>
                            <w:r w:rsidR="00F3778C" w:rsidRPr="00B507A7">
                              <w:rPr>
                                <w:rFonts w:ascii="Century Gothic" w:hAnsi="Century Gothic" w:cstheme="majorHAnsi"/>
                                <w:sz w:val="20"/>
                                <w:szCs w:val="20"/>
                              </w:rPr>
                              <w:t xml:space="preserve"> into ambassadors within society as well </w:t>
                            </w:r>
                            <w:r w:rsidR="00F3778C">
                              <w:rPr>
                                <w:rFonts w:ascii="Century Gothic" w:hAnsi="Century Gothic" w:cstheme="majorHAnsi"/>
                                <w:sz w:val="20"/>
                                <w:szCs w:val="20"/>
                              </w:rPr>
                              <w:t xml:space="preserve">as within </w:t>
                            </w:r>
                            <w:r w:rsidR="00F3778C" w:rsidRPr="00B507A7">
                              <w:rPr>
                                <w:rFonts w:ascii="Century Gothic" w:hAnsi="Century Gothic" w:cstheme="majorHAnsi"/>
                                <w:sz w:val="20"/>
                                <w:szCs w:val="20"/>
                              </w:rPr>
                              <w:t xml:space="preserve">school. </w:t>
                            </w:r>
                            <w:r w:rsidR="000D2BA2">
                              <w:rPr>
                                <w:rFonts w:ascii="Century Gothic" w:hAnsi="Century Gothic" w:cstheme="majorHAnsi"/>
                                <w:sz w:val="20"/>
                                <w:szCs w:val="20"/>
                              </w:rPr>
                              <w:t>Our Prefects will embody the school ethos of Wor</w:t>
                            </w:r>
                            <w:r w:rsidR="005C0AC2">
                              <w:rPr>
                                <w:rFonts w:ascii="Century Gothic" w:hAnsi="Century Gothic" w:cstheme="majorHAnsi"/>
                                <w:sz w:val="20"/>
                                <w:szCs w:val="20"/>
                              </w:rPr>
                              <w:t>k</w:t>
                            </w:r>
                            <w:r w:rsidR="000D2BA2">
                              <w:rPr>
                                <w:rFonts w:ascii="Century Gothic" w:hAnsi="Century Gothic" w:cstheme="majorHAnsi"/>
                                <w:sz w:val="20"/>
                                <w:szCs w:val="20"/>
                              </w:rPr>
                              <w:t xml:space="preserve"> Hard, Be Kind, Take Pride</w:t>
                            </w:r>
                            <w:r w:rsidR="00F00691">
                              <w:rPr>
                                <w:rFonts w:ascii="Century Gothic" w:hAnsi="Century Gothic" w:cstheme="majorHAnsi"/>
                                <w:sz w:val="20"/>
                                <w:szCs w:val="20"/>
                              </w:rPr>
                              <w:t xml:space="preserve"> and they will take this role on with confidence and gratification. These students will be carefully selected for their inspiring and relatable characters, it is pivotal to our vision that our Prefects lead the Year group with ease and integrity. </w:t>
                            </w:r>
                          </w:p>
                          <w:p w14:paraId="3A95D3C4" w14:textId="360EBBFE" w:rsidR="00E46527" w:rsidRDefault="00F3778C" w:rsidP="00B427AF">
                            <w:pPr>
                              <w:jc w:val="both"/>
                              <w:rPr>
                                <w:rFonts w:ascii="Century Gothic" w:hAnsi="Century Gothic" w:cstheme="majorHAnsi"/>
                                <w:sz w:val="20"/>
                                <w:szCs w:val="20"/>
                              </w:rPr>
                            </w:pPr>
                            <w:r w:rsidRPr="00B507A7">
                              <w:rPr>
                                <w:rFonts w:ascii="Century Gothic" w:hAnsi="Century Gothic" w:cstheme="majorHAnsi"/>
                                <w:sz w:val="20"/>
                                <w:szCs w:val="20"/>
                              </w:rPr>
                              <w:t>Values of empathy, compassion and kindness are at the heart of our vision</w:t>
                            </w:r>
                            <w:r>
                              <w:rPr>
                                <w:rFonts w:ascii="Century Gothic" w:hAnsi="Century Gothic" w:cstheme="majorHAnsi"/>
                                <w:sz w:val="20"/>
                                <w:szCs w:val="20"/>
                              </w:rPr>
                              <w:t xml:space="preserve">, alongside an intrinsic understanding of positive well-being and mindfulness. </w:t>
                            </w:r>
                            <w:r w:rsidR="006F425F">
                              <w:rPr>
                                <w:rFonts w:ascii="Century Gothic" w:hAnsi="Century Gothic" w:cstheme="majorHAnsi"/>
                                <w:sz w:val="20"/>
                                <w:szCs w:val="20"/>
                              </w:rPr>
                              <w:t xml:space="preserve">The engagement of Year 11 alongside the expertise of staff will allow students to </w:t>
                            </w:r>
                            <w:r w:rsidR="004622AC">
                              <w:rPr>
                                <w:rFonts w:ascii="Century Gothic" w:hAnsi="Century Gothic" w:cstheme="majorHAnsi"/>
                                <w:sz w:val="20"/>
                                <w:szCs w:val="20"/>
                              </w:rPr>
                              <w:t>provide a pathway for</w:t>
                            </w:r>
                            <w:r w:rsidR="006F425F">
                              <w:rPr>
                                <w:rFonts w:ascii="Century Gothic" w:hAnsi="Century Gothic" w:cstheme="majorHAnsi"/>
                                <w:sz w:val="20"/>
                                <w:szCs w:val="20"/>
                              </w:rPr>
                              <w:t xml:space="preserve"> future year groups. </w:t>
                            </w:r>
                            <w:r w:rsidR="006C3903">
                              <w:rPr>
                                <w:rFonts w:ascii="Century Gothic" w:hAnsi="Century Gothic" w:cstheme="majorHAnsi"/>
                                <w:sz w:val="20"/>
                                <w:szCs w:val="20"/>
                              </w:rPr>
                              <w:t xml:space="preserve">Our intention is for students to leave a legacy that will </w:t>
                            </w:r>
                            <w:r w:rsidR="004622AC">
                              <w:rPr>
                                <w:rFonts w:ascii="Century Gothic" w:hAnsi="Century Gothic" w:cstheme="majorHAnsi"/>
                                <w:sz w:val="20"/>
                                <w:szCs w:val="20"/>
                              </w:rPr>
                              <w:t>set</w:t>
                            </w:r>
                            <w:r w:rsidR="006C3903">
                              <w:rPr>
                                <w:rFonts w:ascii="Century Gothic" w:hAnsi="Century Gothic" w:cstheme="majorHAnsi"/>
                                <w:sz w:val="20"/>
                                <w:szCs w:val="20"/>
                              </w:rPr>
                              <w:t xml:space="preserve"> the foundations for</w:t>
                            </w:r>
                            <w:r>
                              <w:rPr>
                                <w:rFonts w:ascii="Century Gothic" w:hAnsi="Century Gothic" w:cstheme="majorHAnsi"/>
                                <w:sz w:val="20"/>
                                <w:szCs w:val="20"/>
                              </w:rPr>
                              <w:t xml:space="preserve"> their successors</w:t>
                            </w:r>
                            <w:r w:rsidR="006C3903">
                              <w:rPr>
                                <w:rFonts w:ascii="Century Gothic" w:hAnsi="Century Gothic" w:cstheme="majorHAnsi"/>
                                <w:sz w:val="20"/>
                                <w:szCs w:val="20"/>
                              </w:rPr>
                              <w:t xml:space="preserve"> – </w:t>
                            </w:r>
                            <w:r w:rsidR="004622AC">
                              <w:rPr>
                                <w:rFonts w:ascii="Century Gothic" w:hAnsi="Century Gothic" w:cstheme="majorHAnsi"/>
                                <w:sz w:val="20"/>
                                <w:szCs w:val="20"/>
                              </w:rPr>
                              <w:t xml:space="preserve">appreciating what it means to empower others. Students will strive for this </w:t>
                            </w:r>
                            <w:r w:rsidR="006C3903">
                              <w:rPr>
                                <w:rFonts w:ascii="Century Gothic" w:hAnsi="Century Gothic" w:cstheme="majorHAnsi"/>
                                <w:sz w:val="20"/>
                                <w:szCs w:val="20"/>
                              </w:rPr>
                              <w:t xml:space="preserve">commendable achievement </w:t>
                            </w:r>
                            <w:r w:rsidR="004622AC">
                              <w:rPr>
                                <w:rFonts w:ascii="Century Gothic" w:hAnsi="Century Gothic" w:cstheme="majorHAnsi"/>
                                <w:sz w:val="20"/>
                                <w:szCs w:val="20"/>
                              </w:rPr>
                              <w:t>and</w:t>
                            </w:r>
                            <w:r w:rsidR="006C3903">
                              <w:rPr>
                                <w:rFonts w:ascii="Century Gothic" w:hAnsi="Century Gothic" w:cstheme="majorHAnsi"/>
                                <w:sz w:val="20"/>
                                <w:szCs w:val="20"/>
                              </w:rPr>
                              <w:t xml:space="preserve"> will hold i</w:t>
                            </w:r>
                            <w:r w:rsidR="004622AC">
                              <w:rPr>
                                <w:rFonts w:ascii="Century Gothic" w:hAnsi="Century Gothic" w:cstheme="majorHAnsi"/>
                                <w:sz w:val="20"/>
                                <w:szCs w:val="20"/>
                              </w:rPr>
                              <w:t>t in</w:t>
                            </w:r>
                            <w:r w:rsidR="006C3903">
                              <w:rPr>
                                <w:rFonts w:ascii="Century Gothic" w:hAnsi="Century Gothic" w:cstheme="majorHAnsi"/>
                                <w:sz w:val="20"/>
                                <w:szCs w:val="20"/>
                              </w:rPr>
                              <w:t xml:space="preserve"> the highest regard. </w:t>
                            </w:r>
                          </w:p>
                          <w:p w14:paraId="3A37E136" w14:textId="17B62E9B" w:rsidR="00F3778C" w:rsidRPr="00C11C36" w:rsidRDefault="00F3778C" w:rsidP="00B427AF">
                            <w:pPr>
                              <w:jc w:val="both"/>
                              <w:rPr>
                                <w:rFonts w:ascii="Century Gothic" w:hAnsi="Century Gothic" w:cstheme="majorHAnsi"/>
                                <w:sz w:val="20"/>
                                <w:szCs w:val="20"/>
                              </w:rPr>
                            </w:pPr>
                            <w:r w:rsidRPr="00C11C36">
                              <w:rPr>
                                <w:rFonts w:ascii="Century Gothic" w:hAnsi="Century Gothic" w:cstheme="majorHAnsi"/>
                                <w:sz w:val="20"/>
                                <w:szCs w:val="20"/>
                              </w:rPr>
                              <w:t>As our Year 11 scholars approach their examinations, we are fu</w:t>
                            </w:r>
                            <w:bookmarkStart w:id="0" w:name="_GoBack"/>
                            <w:bookmarkEnd w:id="0"/>
                            <w:r w:rsidRPr="00C11C36">
                              <w:rPr>
                                <w:rFonts w:ascii="Century Gothic" w:hAnsi="Century Gothic" w:cstheme="majorHAnsi"/>
                                <w:sz w:val="20"/>
                                <w:szCs w:val="20"/>
                              </w:rPr>
                              <w:t xml:space="preserve">lly committed to supporting them </w:t>
                            </w:r>
                            <w:r w:rsidR="002A2A96" w:rsidRPr="00C11C36">
                              <w:rPr>
                                <w:rFonts w:ascii="Century Gothic" w:hAnsi="Century Gothic" w:cstheme="majorHAnsi"/>
                                <w:sz w:val="20"/>
                                <w:szCs w:val="20"/>
                              </w:rPr>
                              <w:t>through a bespoke program in preparation for future work and study</w:t>
                            </w:r>
                            <w:r w:rsidRPr="00C11C36">
                              <w:rPr>
                                <w:rFonts w:ascii="Century Gothic" w:hAnsi="Century Gothic" w:cstheme="majorHAnsi"/>
                                <w:sz w:val="20"/>
                                <w:szCs w:val="20"/>
                              </w:rPr>
                              <w:t xml:space="preserve">.  With the unique intensity of the workload that Year 11 brings, this curriculum will </w:t>
                            </w:r>
                            <w:r w:rsidR="00A5216F" w:rsidRPr="00C11C36">
                              <w:rPr>
                                <w:rFonts w:ascii="Century Gothic" w:hAnsi="Century Gothic" w:cstheme="majorHAnsi"/>
                                <w:sz w:val="20"/>
                                <w:szCs w:val="20"/>
                              </w:rPr>
                              <w:t xml:space="preserve">deepen our </w:t>
                            </w:r>
                            <w:r w:rsidR="006C3903" w:rsidRPr="00C11C36">
                              <w:rPr>
                                <w:rFonts w:ascii="Century Gothic" w:hAnsi="Century Gothic" w:cstheme="majorHAnsi"/>
                                <w:sz w:val="20"/>
                                <w:szCs w:val="20"/>
                              </w:rPr>
                              <w:t>students’</w:t>
                            </w:r>
                            <w:r w:rsidRPr="00C11C36">
                              <w:rPr>
                                <w:rFonts w:ascii="Century Gothic" w:hAnsi="Century Gothic" w:cstheme="majorHAnsi"/>
                                <w:sz w:val="20"/>
                                <w:szCs w:val="20"/>
                              </w:rPr>
                              <w:t xml:space="preserve"> </w:t>
                            </w:r>
                            <w:r w:rsidR="00A5216F" w:rsidRPr="00C11C36">
                              <w:rPr>
                                <w:rFonts w:ascii="Century Gothic" w:hAnsi="Century Gothic" w:cstheme="majorHAnsi"/>
                                <w:sz w:val="20"/>
                                <w:szCs w:val="20"/>
                              </w:rPr>
                              <w:t>scholarship skills inside and outside the classroom</w:t>
                            </w:r>
                            <w:r w:rsidR="006C3903" w:rsidRPr="00C11C36">
                              <w:rPr>
                                <w:rFonts w:ascii="Century Gothic" w:hAnsi="Century Gothic" w:cstheme="majorHAnsi"/>
                                <w:sz w:val="20"/>
                                <w:szCs w:val="20"/>
                              </w:rPr>
                              <w:t xml:space="preserve">. Students will be supported to </w:t>
                            </w:r>
                            <w:r w:rsidRPr="00C11C36">
                              <w:rPr>
                                <w:rFonts w:ascii="Century Gothic" w:hAnsi="Century Gothic" w:cstheme="majorHAnsi"/>
                                <w:sz w:val="20"/>
                                <w:szCs w:val="20"/>
                              </w:rPr>
                              <w:t>becom</w:t>
                            </w:r>
                            <w:r w:rsidR="006C3903" w:rsidRPr="00C11C36">
                              <w:rPr>
                                <w:rFonts w:ascii="Century Gothic" w:hAnsi="Century Gothic" w:cstheme="majorHAnsi"/>
                                <w:sz w:val="20"/>
                                <w:szCs w:val="20"/>
                              </w:rPr>
                              <w:t>e</w:t>
                            </w:r>
                            <w:r w:rsidRPr="00C11C36">
                              <w:rPr>
                                <w:rFonts w:ascii="Century Gothic" w:hAnsi="Century Gothic" w:cstheme="majorHAnsi"/>
                                <w:sz w:val="20"/>
                                <w:szCs w:val="20"/>
                              </w:rPr>
                              <w:t xml:space="preserve"> the best version of themselves with relation to academia, character and future ambitions. </w:t>
                            </w:r>
                            <w:r w:rsidR="006C3903" w:rsidRPr="00C11C36">
                              <w:rPr>
                                <w:rFonts w:ascii="Century Gothic" w:hAnsi="Century Gothic" w:cstheme="majorHAnsi"/>
                                <w:sz w:val="20"/>
                                <w:szCs w:val="20"/>
                              </w:rPr>
                              <w:t xml:space="preserve">With growing levels of confidence and maturity, students will </w:t>
                            </w:r>
                            <w:r w:rsidR="002A2A96" w:rsidRPr="00C11C36">
                              <w:rPr>
                                <w:rFonts w:ascii="Century Gothic" w:hAnsi="Century Gothic" w:cstheme="majorHAnsi"/>
                                <w:sz w:val="20"/>
                                <w:szCs w:val="20"/>
                              </w:rPr>
                              <w:t xml:space="preserve">flourish to be resilient, motivated, </w:t>
                            </w:r>
                            <w:r w:rsidR="006C3903" w:rsidRPr="00C11C36">
                              <w:rPr>
                                <w:rFonts w:ascii="Century Gothic" w:hAnsi="Century Gothic" w:cstheme="majorHAnsi"/>
                                <w:sz w:val="20"/>
                                <w:szCs w:val="20"/>
                              </w:rPr>
                              <w:t>independent</w:t>
                            </w:r>
                            <w:r w:rsidR="002A2A96" w:rsidRPr="00C11C36">
                              <w:rPr>
                                <w:rFonts w:ascii="Century Gothic" w:hAnsi="Century Gothic" w:cstheme="majorHAnsi"/>
                                <w:sz w:val="20"/>
                                <w:szCs w:val="20"/>
                              </w:rPr>
                              <w:t xml:space="preserve"> learners and understand the value of self-regulation and accountability. </w:t>
                            </w:r>
                            <w:r w:rsidR="004622AC" w:rsidRPr="00C11C36">
                              <w:rPr>
                                <w:rFonts w:ascii="Century Gothic" w:hAnsi="Century Gothic" w:cstheme="majorHAnsi"/>
                                <w:sz w:val="20"/>
                                <w:szCs w:val="20"/>
                              </w:rPr>
                              <w:t xml:space="preserve">High aspirations will be at the forefront of our thinking as students are given the self-assurance needed to make informed decisions regarding their post-16 destinations and beyond.  Students should have a strong sense of motivation and focus </w:t>
                            </w:r>
                            <w:r w:rsidR="00A5216F" w:rsidRPr="00C11C36">
                              <w:rPr>
                                <w:rFonts w:ascii="Century Gothic" w:hAnsi="Century Gothic" w:cstheme="majorHAnsi"/>
                                <w:sz w:val="20"/>
                                <w:szCs w:val="20"/>
                              </w:rPr>
                              <w:t>o</w:t>
                            </w:r>
                            <w:r w:rsidR="004622AC" w:rsidRPr="00C11C36">
                              <w:rPr>
                                <w:rFonts w:ascii="Century Gothic" w:hAnsi="Century Gothic" w:cstheme="majorHAnsi"/>
                                <w:sz w:val="20"/>
                                <w:szCs w:val="20"/>
                              </w:rPr>
                              <w:t xml:space="preserve">n achieving their goals and will be encouraged to ‘dream big’ </w:t>
                            </w:r>
                            <w:r w:rsidR="003217CE" w:rsidRPr="00C11C36">
                              <w:rPr>
                                <w:rFonts w:ascii="Century Gothic" w:hAnsi="Century Gothic" w:cstheme="majorHAnsi"/>
                                <w:sz w:val="20"/>
                                <w:szCs w:val="20"/>
                              </w:rPr>
                              <w:t>when embarking on</w:t>
                            </w:r>
                            <w:r w:rsidR="00A5216F" w:rsidRPr="00C11C36">
                              <w:rPr>
                                <w:rFonts w:ascii="Century Gothic" w:hAnsi="Century Gothic" w:cstheme="majorHAnsi"/>
                                <w:sz w:val="20"/>
                                <w:szCs w:val="20"/>
                              </w:rPr>
                              <w:t xml:space="preserve"> potential future career paths and</w:t>
                            </w:r>
                            <w:r w:rsidR="004622AC" w:rsidRPr="00C11C36">
                              <w:rPr>
                                <w:rFonts w:ascii="Century Gothic" w:hAnsi="Century Gothic" w:cstheme="majorHAnsi"/>
                                <w:sz w:val="20"/>
                                <w:szCs w:val="20"/>
                              </w:rPr>
                              <w:t xml:space="preserve"> further education. </w:t>
                            </w:r>
                          </w:p>
                          <w:p w14:paraId="52CC5744" w14:textId="043CBD86" w:rsidR="004622AC" w:rsidRDefault="004622AC" w:rsidP="00B427AF">
                            <w:pPr>
                              <w:jc w:val="both"/>
                              <w:rPr>
                                <w:rFonts w:ascii="Century Gothic" w:hAnsi="Century Gothic" w:cstheme="majorHAnsi"/>
                                <w:sz w:val="20"/>
                                <w:szCs w:val="20"/>
                              </w:rPr>
                            </w:pPr>
                          </w:p>
                          <w:p w14:paraId="293F6DC9" w14:textId="77777777" w:rsidR="004622AC" w:rsidRDefault="004622AC" w:rsidP="00B427AF">
                            <w:pPr>
                              <w:jc w:val="both"/>
                              <w:rPr>
                                <w:rFonts w:ascii="Century Gothic" w:hAnsi="Century Gothic" w:cstheme="majorHAnsi"/>
                                <w:sz w:val="20"/>
                                <w:szCs w:val="20"/>
                              </w:rPr>
                            </w:pPr>
                          </w:p>
                          <w:p w14:paraId="1ACE1F61" w14:textId="70967A64" w:rsidR="004622AC" w:rsidRDefault="004622AC" w:rsidP="00B427AF">
                            <w:pPr>
                              <w:jc w:val="both"/>
                              <w:rPr>
                                <w:rFonts w:ascii="Century Gothic" w:hAnsi="Century Gothic" w:cstheme="majorHAnsi"/>
                                <w:sz w:val="20"/>
                                <w:szCs w:val="20"/>
                              </w:rPr>
                            </w:pPr>
                          </w:p>
                          <w:p w14:paraId="57E24A55" w14:textId="1F4A9066" w:rsidR="004622AC" w:rsidRDefault="004622AC" w:rsidP="00B427AF">
                            <w:pPr>
                              <w:jc w:val="both"/>
                              <w:rPr>
                                <w:rFonts w:ascii="Century Gothic" w:hAnsi="Century Gothic" w:cstheme="majorHAnsi"/>
                                <w:sz w:val="20"/>
                                <w:szCs w:val="20"/>
                              </w:rPr>
                            </w:pPr>
                          </w:p>
                          <w:p w14:paraId="0A9253A7" w14:textId="77777777" w:rsidR="004622AC" w:rsidRDefault="004622AC" w:rsidP="00B427AF">
                            <w:pPr>
                              <w:jc w:val="both"/>
                              <w:rPr>
                                <w:rFonts w:ascii="Century Gothic" w:hAnsi="Century Gothic" w:cstheme="majorHAnsi"/>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4DEE6A" id="_x0000_s1027" type="#_x0000_t202" style="position:absolute;margin-left:-19.7pt;margin-top:180.75pt;width:501.75pt;height:517.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">
                <v:textbox>
                  <w:txbxContent>
                    <w:p w14:paraId="2D591707" w14:textId="4EA54E9A" w:rsidR="00AE19DC" w:rsidRDefault="00AE19DC" w:rsidP="00B507A7">
                      <w:pPr>
                        <w:jc w:val="both"/>
                        <w:rPr>
                          <w:rFonts w:ascii="Century Gothic" w:hAnsi="Century Gothic" w:cstheme="majorHAnsi"/>
                          <w:sz w:val="20"/>
                          <w:szCs w:val="20"/>
                        </w:rPr>
                      </w:pPr>
                      <w:r>
                        <w:rPr>
                          <w:rFonts w:ascii="Century Gothic" w:hAnsi="Century Gothic" w:cstheme="majorHAnsi"/>
                          <w:sz w:val="20"/>
                          <w:szCs w:val="20"/>
                        </w:rPr>
                        <w:t>Our</w:t>
                      </w:r>
                      <w:r w:rsidR="00284CE1">
                        <w:rPr>
                          <w:rFonts w:ascii="Century Gothic" w:hAnsi="Century Gothic" w:cstheme="majorHAnsi"/>
                          <w:sz w:val="20"/>
                          <w:szCs w:val="20"/>
                        </w:rPr>
                        <w:t xml:space="preserve"> </w:t>
                      </w:r>
                      <w:r w:rsidR="00F812AA" w:rsidRPr="00B507A7">
                        <w:rPr>
                          <w:rFonts w:ascii="Century Gothic" w:hAnsi="Century Gothic" w:cstheme="majorHAnsi"/>
                          <w:sz w:val="20"/>
                          <w:szCs w:val="20"/>
                        </w:rPr>
                        <w:t>Personal Development Curriculum</w:t>
                      </w:r>
                      <w:r w:rsidR="00284CE1">
                        <w:rPr>
                          <w:rFonts w:ascii="Century Gothic" w:hAnsi="Century Gothic" w:cstheme="majorHAnsi"/>
                          <w:sz w:val="20"/>
                          <w:szCs w:val="20"/>
                        </w:rPr>
                        <w:t xml:space="preserve"> is </w:t>
                      </w:r>
                      <w:r w:rsidR="00E46527">
                        <w:rPr>
                          <w:rFonts w:ascii="Century Gothic" w:hAnsi="Century Gothic" w:cstheme="majorHAnsi"/>
                          <w:sz w:val="20"/>
                          <w:szCs w:val="20"/>
                        </w:rPr>
                        <w:t xml:space="preserve">carefully created to be </w:t>
                      </w:r>
                      <w:r w:rsidR="00284CE1">
                        <w:rPr>
                          <w:rFonts w:ascii="Century Gothic" w:hAnsi="Century Gothic" w:cstheme="majorHAnsi"/>
                          <w:sz w:val="20"/>
                          <w:szCs w:val="20"/>
                        </w:rPr>
                        <w:t>ambitious for all students</w:t>
                      </w:r>
                      <w:r>
                        <w:rPr>
                          <w:rFonts w:ascii="Century Gothic" w:hAnsi="Century Gothic" w:cstheme="majorHAnsi"/>
                          <w:sz w:val="20"/>
                          <w:szCs w:val="20"/>
                        </w:rPr>
                        <w:t>. T</w:t>
                      </w:r>
                      <w:r w:rsidR="00284CE1">
                        <w:rPr>
                          <w:rFonts w:ascii="Century Gothic" w:hAnsi="Century Gothic" w:cstheme="majorHAnsi"/>
                          <w:sz w:val="20"/>
                          <w:szCs w:val="20"/>
                        </w:rPr>
                        <w:t>h</w:t>
                      </w:r>
                      <w:r>
                        <w:rPr>
                          <w:rFonts w:ascii="Century Gothic" w:hAnsi="Century Gothic" w:cstheme="majorHAnsi"/>
                          <w:sz w:val="20"/>
                          <w:szCs w:val="20"/>
                        </w:rPr>
                        <w:t>rough</w:t>
                      </w:r>
                      <w:r w:rsidR="00284CE1">
                        <w:rPr>
                          <w:rFonts w:ascii="Century Gothic" w:hAnsi="Century Gothic" w:cstheme="majorHAnsi"/>
                          <w:sz w:val="20"/>
                          <w:szCs w:val="20"/>
                        </w:rPr>
                        <w:t xml:space="preserve"> </w:t>
                      </w:r>
                      <w:r w:rsidR="00E46527">
                        <w:rPr>
                          <w:rFonts w:ascii="Century Gothic" w:hAnsi="Century Gothic" w:cstheme="majorHAnsi"/>
                          <w:sz w:val="20"/>
                          <w:szCs w:val="20"/>
                        </w:rPr>
                        <w:t>attentively</w:t>
                      </w:r>
                      <w:r w:rsidR="00284CE1">
                        <w:rPr>
                          <w:rFonts w:ascii="Century Gothic" w:hAnsi="Century Gothic" w:cstheme="majorHAnsi"/>
                          <w:sz w:val="20"/>
                          <w:szCs w:val="20"/>
                        </w:rPr>
                        <w:t xml:space="preserve"> constructed</w:t>
                      </w:r>
                      <w:r>
                        <w:rPr>
                          <w:rFonts w:ascii="Century Gothic" w:hAnsi="Century Gothic" w:cstheme="majorHAnsi"/>
                          <w:sz w:val="20"/>
                          <w:szCs w:val="20"/>
                        </w:rPr>
                        <w:t>,</w:t>
                      </w:r>
                      <w:r w:rsidR="00284CE1">
                        <w:rPr>
                          <w:rFonts w:ascii="Century Gothic" w:hAnsi="Century Gothic" w:cstheme="majorHAnsi"/>
                          <w:sz w:val="20"/>
                          <w:szCs w:val="20"/>
                        </w:rPr>
                        <w:t xml:space="preserve"> broad and balanced discussions</w:t>
                      </w:r>
                      <w:r w:rsidR="00E46527">
                        <w:rPr>
                          <w:rFonts w:ascii="Century Gothic" w:hAnsi="Century Gothic" w:cstheme="majorHAnsi"/>
                          <w:sz w:val="20"/>
                          <w:szCs w:val="20"/>
                        </w:rPr>
                        <w:t>,</w:t>
                      </w:r>
                      <w:r w:rsidR="00284CE1">
                        <w:rPr>
                          <w:rFonts w:ascii="Century Gothic" w:hAnsi="Century Gothic" w:cstheme="majorHAnsi"/>
                          <w:sz w:val="20"/>
                          <w:szCs w:val="20"/>
                        </w:rPr>
                        <w:t xml:space="preserve"> </w:t>
                      </w:r>
                      <w:r>
                        <w:rPr>
                          <w:rFonts w:ascii="Century Gothic" w:hAnsi="Century Gothic" w:cstheme="majorHAnsi"/>
                          <w:sz w:val="20"/>
                          <w:szCs w:val="20"/>
                        </w:rPr>
                        <w:t xml:space="preserve">students will review </w:t>
                      </w:r>
                      <w:r w:rsidR="00284CE1">
                        <w:rPr>
                          <w:rFonts w:ascii="Century Gothic" w:hAnsi="Century Gothic" w:cstheme="majorHAnsi"/>
                          <w:sz w:val="20"/>
                          <w:szCs w:val="20"/>
                        </w:rPr>
                        <w:t>sensitive matters</w:t>
                      </w:r>
                      <w:r>
                        <w:rPr>
                          <w:rFonts w:ascii="Century Gothic" w:hAnsi="Century Gothic" w:cstheme="majorHAnsi"/>
                          <w:sz w:val="20"/>
                          <w:szCs w:val="20"/>
                        </w:rPr>
                        <w:t xml:space="preserve">, raise awareness of important global topics and deepen their understanding of the curriculum. As a result, our students will be encouraged to </w:t>
                      </w:r>
                      <w:r w:rsidR="00B427AF">
                        <w:rPr>
                          <w:rFonts w:ascii="Century Gothic" w:hAnsi="Century Gothic" w:cstheme="majorHAnsi"/>
                          <w:sz w:val="20"/>
                          <w:szCs w:val="20"/>
                        </w:rPr>
                        <w:t xml:space="preserve">showcase themselves as role models for the whole school community. They will </w:t>
                      </w:r>
                      <w:r>
                        <w:rPr>
                          <w:rFonts w:ascii="Century Gothic" w:hAnsi="Century Gothic" w:cstheme="majorHAnsi"/>
                          <w:sz w:val="20"/>
                          <w:szCs w:val="20"/>
                        </w:rPr>
                        <w:t>challenge perspectives on controversial issues such as power dynamics</w:t>
                      </w:r>
                      <w:r w:rsidR="00E46527">
                        <w:rPr>
                          <w:rFonts w:ascii="Century Gothic" w:hAnsi="Century Gothic" w:cstheme="majorHAnsi"/>
                          <w:sz w:val="20"/>
                          <w:szCs w:val="20"/>
                        </w:rPr>
                        <w:t>, sexuality</w:t>
                      </w:r>
                      <w:r>
                        <w:rPr>
                          <w:rFonts w:ascii="Century Gothic" w:hAnsi="Century Gothic" w:cstheme="majorHAnsi"/>
                          <w:sz w:val="20"/>
                          <w:szCs w:val="20"/>
                        </w:rPr>
                        <w:t xml:space="preserve"> and racism</w:t>
                      </w:r>
                      <w:r w:rsidR="00A83152">
                        <w:rPr>
                          <w:rFonts w:ascii="Century Gothic" w:hAnsi="Century Gothic" w:cstheme="majorHAnsi"/>
                          <w:sz w:val="20"/>
                          <w:szCs w:val="20"/>
                        </w:rPr>
                        <w:t>. They will</w:t>
                      </w:r>
                      <w:r w:rsidR="009914A8">
                        <w:rPr>
                          <w:rFonts w:ascii="Century Gothic" w:hAnsi="Century Gothic" w:cstheme="majorHAnsi"/>
                          <w:sz w:val="20"/>
                          <w:szCs w:val="20"/>
                        </w:rPr>
                        <w:t xml:space="preserve"> </w:t>
                      </w:r>
                      <w:r w:rsidR="00B427AF">
                        <w:rPr>
                          <w:rFonts w:ascii="Century Gothic" w:hAnsi="Century Gothic" w:cstheme="majorHAnsi"/>
                          <w:sz w:val="20"/>
                          <w:szCs w:val="20"/>
                        </w:rPr>
                        <w:t>model exemplary behaviour</w:t>
                      </w:r>
                      <w:r w:rsidR="009914A8">
                        <w:rPr>
                          <w:rFonts w:ascii="Century Gothic" w:hAnsi="Century Gothic" w:cstheme="majorHAnsi"/>
                          <w:sz w:val="20"/>
                          <w:szCs w:val="20"/>
                        </w:rPr>
                        <w:t xml:space="preserve"> </w:t>
                      </w:r>
                      <w:r w:rsidR="00A83152">
                        <w:rPr>
                          <w:rFonts w:ascii="Century Gothic" w:hAnsi="Century Gothic" w:cstheme="majorHAnsi"/>
                          <w:sz w:val="20"/>
                          <w:szCs w:val="20"/>
                        </w:rPr>
                        <w:t xml:space="preserve">and showcase this through </w:t>
                      </w:r>
                      <w:r w:rsidR="00E46527">
                        <w:rPr>
                          <w:rFonts w:ascii="Century Gothic" w:hAnsi="Century Gothic" w:cstheme="majorHAnsi"/>
                          <w:sz w:val="20"/>
                          <w:szCs w:val="20"/>
                        </w:rPr>
                        <w:t xml:space="preserve">their </w:t>
                      </w:r>
                      <w:r w:rsidR="00A83152">
                        <w:rPr>
                          <w:rFonts w:ascii="Century Gothic" w:hAnsi="Century Gothic" w:cstheme="majorHAnsi"/>
                          <w:sz w:val="20"/>
                          <w:szCs w:val="20"/>
                        </w:rPr>
                        <w:t xml:space="preserve">guidance </w:t>
                      </w:r>
                      <w:r w:rsidR="00E46527">
                        <w:rPr>
                          <w:rFonts w:ascii="Century Gothic" w:hAnsi="Century Gothic" w:cstheme="majorHAnsi"/>
                          <w:sz w:val="20"/>
                          <w:szCs w:val="20"/>
                        </w:rPr>
                        <w:t xml:space="preserve">of </w:t>
                      </w:r>
                      <w:r w:rsidR="00A83152">
                        <w:rPr>
                          <w:rFonts w:ascii="Century Gothic" w:hAnsi="Century Gothic" w:cstheme="majorHAnsi"/>
                          <w:sz w:val="20"/>
                          <w:szCs w:val="20"/>
                        </w:rPr>
                        <w:t>the y</w:t>
                      </w:r>
                      <w:r w:rsidR="00B427AF">
                        <w:rPr>
                          <w:rFonts w:ascii="Century Gothic" w:hAnsi="Century Gothic" w:cstheme="majorHAnsi"/>
                          <w:sz w:val="20"/>
                          <w:szCs w:val="20"/>
                        </w:rPr>
                        <w:t>ounger year groups</w:t>
                      </w:r>
                      <w:r w:rsidR="009914A8">
                        <w:rPr>
                          <w:rFonts w:ascii="Century Gothic" w:hAnsi="Century Gothic" w:cstheme="majorHAnsi"/>
                          <w:sz w:val="20"/>
                          <w:szCs w:val="20"/>
                        </w:rPr>
                        <w:t xml:space="preserve">. </w:t>
                      </w:r>
                      <w:r w:rsidR="00E46527">
                        <w:rPr>
                          <w:rFonts w:ascii="Century Gothic" w:hAnsi="Century Gothic" w:cstheme="majorHAnsi"/>
                          <w:sz w:val="20"/>
                          <w:szCs w:val="20"/>
                        </w:rPr>
                        <w:t>All while embarking on the next step of their Toot Hill journey, within which they take on the</w:t>
                      </w:r>
                      <w:r w:rsidR="006F425F">
                        <w:rPr>
                          <w:rFonts w:ascii="Century Gothic" w:hAnsi="Century Gothic" w:cstheme="majorHAnsi"/>
                          <w:sz w:val="20"/>
                          <w:szCs w:val="20"/>
                        </w:rPr>
                        <w:t>ir</w:t>
                      </w:r>
                      <w:r w:rsidR="00E46527">
                        <w:rPr>
                          <w:rFonts w:ascii="Century Gothic" w:hAnsi="Century Gothic" w:cstheme="majorHAnsi"/>
                          <w:sz w:val="20"/>
                          <w:szCs w:val="20"/>
                        </w:rPr>
                        <w:t xml:space="preserve"> final exams, </w:t>
                      </w:r>
                      <w:r w:rsidR="00F3778C">
                        <w:rPr>
                          <w:rFonts w:ascii="Century Gothic" w:hAnsi="Century Gothic" w:cstheme="majorHAnsi"/>
                          <w:sz w:val="20"/>
                          <w:szCs w:val="20"/>
                        </w:rPr>
                        <w:t>and</w:t>
                      </w:r>
                      <w:r w:rsidR="00E46527">
                        <w:rPr>
                          <w:rFonts w:ascii="Century Gothic" w:hAnsi="Century Gothic" w:cstheme="majorHAnsi"/>
                          <w:sz w:val="20"/>
                          <w:szCs w:val="20"/>
                        </w:rPr>
                        <w:t xml:space="preserve"> the much-anticipated Year 11 prom. </w:t>
                      </w:r>
                    </w:p>
                    <w:p w14:paraId="6E4EBF09" w14:textId="2ECA2EF6" w:rsidR="000D2BA2" w:rsidRDefault="00E46527" w:rsidP="00B427AF">
                      <w:pPr>
                        <w:jc w:val="both"/>
                        <w:rPr>
                          <w:rFonts w:ascii="Century Gothic" w:hAnsi="Century Gothic" w:cstheme="majorHAnsi"/>
                          <w:sz w:val="20"/>
                          <w:szCs w:val="20"/>
                        </w:rPr>
                      </w:pPr>
                      <w:r>
                        <w:rPr>
                          <w:rFonts w:ascii="Century Gothic" w:hAnsi="Century Gothic" w:cstheme="majorHAnsi"/>
                          <w:sz w:val="20"/>
                          <w:szCs w:val="20"/>
                        </w:rPr>
                        <w:t>Students will</w:t>
                      </w:r>
                      <w:r w:rsidR="009914A8">
                        <w:rPr>
                          <w:rFonts w:ascii="Century Gothic" w:hAnsi="Century Gothic" w:cstheme="majorHAnsi"/>
                          <w:sz w:val="20"/>
                          <w:szCs w:val="20"/>
                        </w:rPr>
                        <w:t xml:space="preserve"> be </w:t>
                      </w:r>
                      <w:r w:rsidR="00B427AF" w:rsidRPr="00B507A7">
                        <w:rPr>
                          <w:rFonts w:ascii="Century Gothic" w:hAnsi="Century Gothic" w:cstheme="majorHAnsi"/>
                          <w:sz w:val="20"/>
                          <w:szCs w:val="20"/>
                        </w:rPr>
                        <w:t>guided to consider their positionality</w:t>
                      </w:r>
                      <w:r w:rsidR="00945598">
                        <w:rPr>
                          <w:rFonts w:ascii="Century Gothic" w:hAnsi="Century Gothic" w:cstheme="majorHAnsi"/>
                          <w:sz w:val="20"/>
                          <w:szCs w:val="20"/>
                        </w:rPr>
                        <w:t xml:space="preserve"> not just </w:t>
                      </w:r>
                      <w:r w:rsidR="009914A8">
                        <w:rPr>
                          <w:rFonts w:ascii="Century Gothic" w:hAnsi="Century Gothic" w:cstheme="majorHAnsi"/>
                          <w:sz w:val="20"/>
                          <w:szCs w:val="20"/>
                        </w:rPr>
                        <w:t>in Toot Hill, but also</w:t>
                      </w:r>
                      <w:r w:rsidR="00B427AF" w:rsidRPr="00B507A7">
                        <w:rPr>
                          <w:rFonts w:ascii="Century Gothic" w:hAnsi="Century Gothic" w:cstheme="majorHAnsi"/>
                          <w:sz w:val="20"/>
                          <w:szCs w:val="20"/>
                        </w:rPr>
                        <w:t xml:space="preserve"> in the wider </w:t>
                      </w:r>
                      <w:r w:rsidR="006F425F">
                        <w:rPr>
                          <w:rFonts w:ascii="Century Gothic" w:hAnsi="Century Gothic" w:cstheme="majorHAnsi"/>
                          <w:sz w:val="20"/>
                          <w:szCs w:val="20"/>
                        </w:rPr>
                        <w:t>community,</w:t>
                      </w:r>
                      <w:r w:rsidR="00B427AF" w:rsidRPr="00B507A7">
                        <w:rPr>
                          <w:rFonts w:ascii="Century Gothic" w:hAnsi="Century Gothic" w:cstheme="majorHAnsi"/>
                          <w:sz w:val="20"/>
                          <w:szCs w:val="20"/>
                        </w:rPr>
                        <w:t xml:space="preserve"> </w:t>
                      </w:r>
                      <w:r w:rsidR="009914A8">
                        <w:rPr>
                          <w:rFonts w:ascii="Century Gothic" w:hAnsi="Century Gothic" w:cstheme="majorHAnsi"/>
                          <w:sz w:val="20"/>
                          <w:szCs w:val="20"/>
                        </w:rPr>
                        <w:t xml:space="preserve">therefore </w:t>
                      </w:r>
                      <w:r w:rsidR="00B427AF" w:rsidRPr="00B507A7">
                        <w:rPr>
                          <w:rFonts w:ascii="Century Gothic" w:hAnsi="Century Gothic" w:cstheme="majorHAnsi"/>
                          <w:sz w:val="20"/>
                          <w:szCs w:val="20"/>
                        </w:rPr>
                        <w:t>enabl</w:t>
                      </w:r>
                      <w:r>
                        <w:rPr>
                          <w:rFonts w:ascii="Century Gothic" w:hAnsi="Century Gothic" w:cstheme="majorHAnsi"/>
                          <w:sz w:val="20"/>
                          <w:szCs w:val="20"/>
                        </w:rPr>
                        <w:t xml:space="preserve">ing each student </w:t>
                      </w:r>
                      <w:r w:rsidR="00B427AF" w:rsidRPr="00B507A7">
                        <w:rPr>
                          <w:rFonts w:ascii="Century Gothic" w:hAnsi="Century Gothic" w:cstheme="majorHAnsi"/>
                          <w:sz w:val="20"/>
                          <w:szCs w:val="20"/>
                        </w:rPr>
                        <w:t xml:space="preserve">to </w:t>
                      </w:r>
                      <w:r w:rsidR="006F425F">
                        <w:rPr>
                          <w:rFonts w:ascii="Century Gothic" w:hAnsi="Century Gothic" w:cstheme="majorHAnsi"/>
                          <w:sz w:val="20"/>
                          <w:szCs w:val="20"/>
                        </w:rPr>
                        <w:t xml:space="preserve">practice </w:t>
                      </w:r>
                      <w:r w:rsidR="00B427AF" w:rsidRPr="00B507A7">
                        <w:rPr>
                          <w:rFonts w:ascii="Century Gothic" w:hAnsi="Century Gothic" w:cstheme="majorHAnsi"/>
                          <w:sz w:val="20"/>
                          <w:szCs w:val="20"/>
                        </w:rPr>
                        <w:t>mak</w:t>
                      </w:r>
                      <w:r w:rsidR="006F425F">
                        <w:rPr>
                          <w:rFonts w:ascii="Century Gothic" w:hAnsi="Century Gothic" w:cstheme="majorHAnsi"/>
                          <w:sz w:val="20"/>
                          <w:szCs w:val="20"/>
                        </w:rPr>
                        <w:t>ing</w:t>
                      </w:r>
                      <w:r w:rsidR="00B427AF" w:rsidRPr="00B507A7">
                        <w:rPr>
                          <w:rFonts w:ascii="Century Gothic" w:hAnsi="Century Gothic" w:cstheme="majorHAnsi"/>
                          <w:sz w:val="20"/>
                          <w:szCs w:val="20"/>
                        </w:rPr>
                        <w:t xml:space="preserve"> </w:t>
                      </w:r>
                      <w:r>
                        <w:rPr>
                          <w:rFonts w:ascii="Century Gothic" w:hAnsi="Century Gothic" w:cstheme="majorHAnsi"/>
                          <w:sz w:val="20"/>
                          <w:szCs w:val="20"/>
                        </w:rPr>
                        <w:t>well-informed</w:t>
                      </w:r>
                      <w:r w:rsidR="009914A8">
                        <w:rPr>
                          <w:rFonts w:ascii="Century Gothic" w:hAnsi="Century Gothic" w:cstheme="majorHAnsi"/>
                          <w:sz w:val="20"/>
                          <w:szCs w:val="20"/>
                        </w:rPr>
                        <w:t xml:space="preserve"> </w:t>
                      </w:r>
                      <w:r w:rsidR="00F3778C">
                        <w:rPr>
                          <w:rFonts w:ascii="Century Gothic" w:hAnsi="Century Gothic" w:cstheme="majorHAnsi"/>
                          <w:sz w:val="20"/>
                          <w:szCs w:val="20"/>
                        </w:rPr>
                        <w:t xml:space="preserve">and mature </w:t>
                      </w:r>
                      <w:r w:rsidR="00B427AF" w:rsidRPr="00B507A7">
                        <w:rPr>
                          <w:rFonts w:ascii="Century Gothic" w:hAnsi="Century Gothic" w:cstheme="majorHAnsi"/>
                          <w:sz w:val="20"/>
                          <w:szCs w:val="20"/>
                        </w:rPr>
                        <w:t xml:space="preserve">decisions. </w:t>
                      </w:r>
                      <w:r>
                        <w:rPr>
                          <w:rFonts w:ascii="Century Gothic" w:hAnsi="Century Gothic" w:cstheme="majorHAnsi"/>
                          <w:sz w:val="20"/>
                          <w:szCs w:val="20"/>
                        </w:rPr>
                        <w:t xml:space="preserve">Our fundamental aim of </w:t>
                      </w:r>
                      <w:r w:rsidR="006F425F">
                        <w:rPr>
                          <w:rFonts w:ascii="Century Gothic" w:hAnsi="Century Gothic" w:cstheme="majorHAnsi"/>
                          <w:sz w:val="20"/>
                          <w:szCs w:val="20"/>
                        </w:rPr>
                        <w:t xml:space="preserve">instilling a strong moral compass will be complimented by </w:t>
                      </w:r>
                      <w:r w:rsidR="00F3778C">
                        <w:rPr>
                          <w:rFonts w:ascii="Century Gothic" w:hAnsi="Century Gothic" w:cstheme="majorHAnsi"/>
                          <w:sz w:val="20"/>
                          <w:szCs w:val="20"/>
                        </w:rPr>
                        <w:t xml:space="preserve">the </w:t>
                      </w:r>
                      <w:r w:rsidR="006F425F">
                        <w:rPr>
                          <w:rFonts w:ascii="Century Gothic" w:hAnsi="Century Gothic" w:cstheme="majorHAnsi"/>
                          <w:sz w:val="20"/>
                          <w:szCs w:val="20"/>
                        </w:rPr>
                        <w:t>support and guidance of the tutor team</w:t>
                      </w:r>
                      <w:r w:rsidR="000D2BA2">
                        <w:rPr>
                          <w:rFonts w:ascii="Century Gothic" w:hAnsi="Century Gothic" w:cstheme="majorHAnsi"/>
                          <w:sz w:val="20"/>
                          <w:szCs w:val="20"/>
                        </w:rPr>
                        <w:t>,</w:t>
                      </w:r>
                      <w:r w:rsidR="006F425F">
                        <w:rPr>
                          <w:rFonts w:ascii="Century Gothic" w:hAnsi="Century Gothic" w:cstheme="majorHAnsi"/>
                          <w:sz w:val="20"/>
                          <w:szCs w:val="20"/>
                        </w:rPr>
                        <w:t xml:space="preserve"> who will provide a purposeful overview of key topics during </w:t>
                      </w:r>
                      <w:r w:rsidR="00324FA9">
                        <w:rPr>
                          <w:rFonts w:ascii="Century Gothic" w:hAnsi="Century Gothic" w:cstheme="majorHAnsi"/>
                          <w:sz w:val="20"/>
                          <w:szCs w:val="20"/>
                        </w:rPr>
                        <w:t xml:space="preserve">Personal Development lessons.   </w:t>
                      </w:r>
                      <w:r w:rsidR="00F3778C" w:rsidRPr="00B507A7">
                        <w:rPr>
                          <w:rFonts w:ascii="Century Gothic" w:hAnsi="Century Gothic" w:cstheme="majorHAnsi"/>
                          <w:sz w:val="20"/>
                          <w:szCs w:val="20"/>
                        </w:rPr>
                        <w:t xml:space="preserve">Challenging stereotypes, discrimination and other negative views will </w:t>
                      </w:r>
                      <w:r w:rsidR="00F3778C">
                        <w:rPr>
                          <w:rFonts w:ascii="Century Gothic" w:hAnsi="Century Gothic" w:cstheme="majorHAnsi"/>
                          <w:sz w:val="20"/>
                          <w:szCs w:val="20"/>
                        </w:rPr>
                        <w:t xml:space="preserve">allow </w:t>
                      </w:r>
                      <w:r w:rsidR="00F3778C" w:rsidRPr="00B507A7">
                        <w:rPr>
                          <w:rFonts w:ascii="Century Gothic" w:hAnsi="Century Gothic" w:cstheme="majorHAnsi"/>
                          <w:sz w:val="20"/>
                          <w:szCs w:val="20"/>
                        </w:rPr>
                        <w:t>our students</w:t>
                      </w:r>
                      <w:r w:rsidR="00F3778C">
                        <w:rPr>
                          <w:rFonts w:ascii="Century Gothic" w:hAnsi="Century Gothic" w:cstheme="majorHAnsi"/>
                          <w:sz w:val="20"/>
                          <w:szCs w:val="20"/>
                        </w:rPr>
                        <w:t xml:space="preserve"> to grow</w:t>
                      </w:r>
                      <w:r w:rsidR="00F3778C" w:rsidRPr="00B507A7">
                        <w:rPr>
                          <w:rFonts w:ascii="Century Gothic" w:hAnsi="Century Gothic" w:cstheme="majorHAnsi"/>
                          <w:sz w:val="20"/>
                          <w:szCs w:val="20"/>
                        </w:rPr>
                        <w:t xml:space="preserve"> into ambassadors within society as well </w:t>
                      </w:r>
                      <w:r w:rsidR="00F3778C">
                        <w:rPr>
                          <w:rFonts w:ascii="Century Gothic" w:hAnsi="Century Gothic" w:cstheme="majorHAnsi"/>
                          <w:sz w:val="20"/>
                          <w:szCs w:val="20"/>
                        </w:rPr>
                        <w:t xml:space="preserve">as within </w:t>
                      </w:r>
                      <w:r w:rsidR="00F3778C" w:rsidRPr="00B507A7">
                        <w:rPr>
                          <w:rFonts w:ascii="Century Gothic" w:hAnsi="Century Gothic" w:cstheme="majorHAnsi"/>
                          <w:sz w:val="20"/>
                          <w:szCs w:val="20"/>
                        </w:rPr>
                        <w:t xml:space="preserve">school. </w:t>
                      </w:r>
                      <w:r w:rsidR="000D2BA2">
                        <w:rPr>
                          <w:rFonts w:ascii="Century Gothic" w:hAnsi="Century Gothic" w:cstheme="majorHAnsi"/>
                          <w:sz w:val="20"/>
                          <w:szCs w:val="20"/>
                        </w:rPr>
                        <w:t>Our Prefects will embody the school ethos of Wor</w:t>
                      </w:r>
                      <w:r w:rsidR="005C0AC2">
                        <w:rPr>
                          <w:rFonts w:ascii="Century Gothic" w:hAnsi="Century Gothic" w:cstheme="majorHAnsi"/>
                          <w:sz w:val="20"/>
                          <w:szCs w:val="20"/>
                        </w:rPr>
                        <w:t>k</w:t>
                      </w:r>
                      <w:r w:rsidR="000D2BA2">
                        <w:rPr>
                          <w:rFonts w:ascii="Century Gothic" w:hAnsi="Century Gothic" w:cstheme="majorHAnsi"/>
                          <w:sz w:val="20"/>
                          <w:szCs w:val="20"/>
                        </w:rPr>
                        <w:t xml:space="preserve"> Hard, Be Kind, Take Pride</w:t>
                      </w:r>
                      <w:r w:rsidR="00F00691">
                        <w:rPr>
                          <w:rFonts w:ascii="Century Gothic" w:hAnsi="Century Gothic" w:cstheme="majorHAnsi"/>
                          <w:sz w:val="20"/>
                          <w:szCs w:val="20"/>
                        </w:rPr>
                        <w:t xml:space="preserve"> and they will take this role on with confidence and gratification. These students will be carefully selected for their inspiring and relatable characters, it is pivotal to our vision that our Prefects lead the Year group with ease and integrity. </w:t>
                      </w:r>
                    </w:p>
                    <w:p w14:paraId="3A95D3C4" w14:textId="360EBBFE" w:rsidR="00E46527" w:rsidRDefault="00F3778C" w:rsidP="00B427AF">
                      <w:pPr>
                        <w:jc w:val="both"/>
                        <w:rPr>
                          <w:rFonts w:ascii="Century Gothic" w:hAnsi="Century Gothic" w:cstheme="majorHAnsi"/>
                          <w:sz w:val="20"/>
                          <w:szCs w:val="20"/>
                        </w:rPr>
                      </w:pPr>
                      <w:r w:rsidRPr="00B507A7">
                        <w:rPr>
                          <w:rFonts w:ascii="Century Gothic" w:hAnsi="Century Gothic" w:cstheme="majorHAnsi"/>
                          <w:sz w:val="20"/>
                          <w:szCs w:val="20"/>
                        </w:rPr>
                        <w:t>Values of empathy, compassion and kindness are at the heart of our vision</w:t>
                      </w:r>
                      <w:r>
                        <w:rPr>
                          <w:rFonts w:ascii="Century Gothic" w:hAnsi="Century Gothic" w:cstheme="majorHAnsi"/>
                          <w:sz w:val="20"/>
                          <w:szCs w:val="20"/>
                        </w:rPr>
                        <w:t xml:space="preserve">, alongside an intrinsic understanding of positive well-being and mindfulness. </w:t>
                      </w:r>
                      <w:r w:rsidR="006F425F">
                        <w:rPr>
                          <w:rFonts w:ascii="Century Gothic" w:hAnsi="Century Gothic" w:cstheme="majorHAnsi"/>
                          <w:sz w:val="20"/>
                          <w:szCs w:val="20"/>
                        </w:rPr>
                        <w:t xml:space="preserve">The engagement of Year 11 alongside the expertise of staff will allow students to </w:t>
                      </w:r>
                      <w:r w:rsidR="004622AC">
                        <w:rPr>
                          <w:rFonts w:ascii="Century Gothic" w:hAnsi="Century Gothic" w:cstheme="majorHAnsi"/>
                          <w:sz w:val="20"/>
                          <w:szCs w:val="20"/>
                        </w:rPr>
                        <w:t>provide a pathway for</w:t>
                      </w:r>
                      <w:r w:rsidR="006F425F">
                        <w:rPr>
                          <w:rFonts w:ascii="Century Gothic" w:hAnsi="Century Gothic" w:cstheme="majorHAnsi"/>
                          <w:sz w:val="20"/>
                          <w:szCs w:val="20"/>
                        </w:rPr>
                        <w:t xml:space="preserve"> future year groups. </w:t>
                      </w:r>
                      <w:r w:rsidR="006C3903">
                        <w:rPr>
                          <w:rFonts w:ascii="Century Gothic" w:hAnsi="Century Gothic" w:cstheme="majorHAnsi"/>
                          <w:sz w:val="20"/>
                          <w:szCs w:val="20"/>
                        </w:rPr>
                        <w:t xml:space="preserve">Our intention is for students to leave a legacy that will </w:t>
                      </w:r>
                      <w:r w:rsidR="004622AC">
                        <w:rPr>
                          <w:rFonts w:ascii="Century Gothic" w:hAnsi="Century Gothic" w:cstheme="majorHAnsi"/>
                          <w:sz w:val="20"/>
                          <w:szCs w:val="20"/>
                        </w:rPr>
                        <w:t>set</w:t>
                      </w:r>
                      <w:r w:rsidR="006C3903">
                        <w:rPr>
                          <w:rFonts w:ascii="Century Gothic" w:hAnsi="Century Gothic" w:cstheme="majorHAnsi"/>
                          <w:sz w:val="20"/>
                          <w:szCs w:val="20"/>
                        </w:rPr>
                        <w:t xml:space="preserve"> the foundations for</w:t>
                      </w:r>
                      <w:r>
                        <w:rPr>
                          <w:rFonts w:ascii="Century Gothic" w:hAnsi="Century Gothic" w:cstheme="majorHAnsi"/>
                          <w:sz w:val="20"/>
                          <w:szCs w:val="20"/>
                        </w:rPr>
                        <w:t xml:space="preserve"> their successors</w:t>
                      </w:r>
                      <w:r w:rsidR="006C3903">
                        <w:rPr>
                          <w:rFonts w:ascii="Century Gothic" w:hAnsi="Century Gothic" w:cstheme="majorHAnsi"/>
                          <w:sz w:val="20"/>
                          <w:szCs w:val="20"/>
                        </w:rPr>
                        <w:t xml:space="preserve"> – </w:t>
                      </w:r>
                      <w:r w:rsidR="004622AC">
                        <w:rPr>
                          <w:rFonts w:ascii="Century Gothic" w:hAnsi="Century Gothic" w:cstheme="majorHAnsi"/>
                          <w:sz w:val="20"/>
                          <w:szCs w:val="20"/>
                        </w:rPr>
                        <w:t xml:space="preserve">appreciating what it means to empower others. Students will strive for this </w:t>
                      </w:r>
                      <w:r w:rsidR="006C3903">
                        <w:rPr>
                          <w:rFonts w:ascii="Century Gothic" w:hAnsi="Century Gothic" w:cstheme="majorHAnsi"/>
                          <w:sz w:val="20"/>
                          <w:szCs w:val="20"/>
                        </w:rPr>
                        <w:t xml:space="preserve">commendable achievement </w:t>
                      </w:r>
                      <w:r w:rsidR="004622AC">
                        <w:rPr>
                          <w:rFonts w:ascii="Century Gothic" w:hAnsi="Century Gothic" w:cstheme="majorHAnsi"/>
                          <w:sz w:val="20"/>
                          <w:szCs w:val="20"/>
                        </w:rPr>
                        <w:t>and</w:t>
                      </w:r>
                      <w:r w:rsidR="006C3903">
                        <w:rPr>
                          <w:rFonts w:ascii="Century Gothic" w:hAnsi="Century Gothic" w:cstheme="majorHAnsi"/>
                          <w:sz w:val="20"/>
                          <w:szCs w:val="20"/>
                        </w:rPr>
                        <w:t xml:space="preserve"> will hold i</w:t>
                      </w:r>
                      <w:r w:rsidR="004622AC">
                        <w:rPr>
                          <w:rFonts w:ascii="Century Gothic" w:hAnsi="Century Gothic" w:cstheme="majorHAnsi"/>
                          <w:sz w:val="20"/>
                          <w:szCs w:val="20"/>
                        </w:rPr>
                        <w:t>t in</w:t>
                      </w:r>
                      <w:r w:rsidR="006C3903">
                        <w:rPr>
                          <w:rFonts w:ascii="Century Gothic" w:hAnsi="Century Gothic" w:cstheme="majorHAnsi"/>
                          <w:sz w:val="20"/>
                          <w:szCs w:val="20"/>
                        </w:rPr>
                        <w:t xml:space="preserve"> the highest regard. </w:t>
                      </w:r>
                    </w:p>
                    <w:p w14:paraId="3A37E136" w14:textId="17B62E9B" w:rsidR="00F3778C" w:rsidRPr="00C11C36" w:rsidRDefault="00F3778C" w:rsidP="00B427AF">
                      <w:pPr>
                        <w:jc w:val="both"/>
                        <w:rPr>
                          <w:rFonts w:ascii="Century Gothic" w:hAnsi="Century Gothic" w:cstheme="majorHAnsi"/>
                          <w:sz w:val="20"/>
                          <w:szCs w:val="20"/>
                        </w:rPr>
                      </w:pPr>
                      <w:r w:rsidRPr="00C11C36">
                        <w:rPr>
                          <w:rFonts w:ascii="Century Gothic" w:hAnsi="Century Gothic" w:cstheme="majorHAnsi"/>
                          <w:sz w:val="20"/>
                          <w:szCs w:val="20"/>
                        </w:rPr>
                        <w:t>As our Year 11 scholars approach their examinations, we are fu</w:t>
                      </w:r>
                      <w:bookmarkStart w:id="1" w:name="_GoBack"/>
                      <w:bookmarkEnd w:id="1"/>
                      <w:r w:rsidRPr="00C11C36">
                        <w:rPr>
                          <w:rFonts w:ascii="Century Gothic" w:hAnsi="Century Gothic" w:cstheme="majorHAnsi"/>
                          <w:sz w:val="20"/>
                          <w:szCs w:val="20"/>
                        </w:rPr>
                        <w:t xml:space="preserve">lly committed to supporting them </w:t>
                      </w:r>
                      <w:r w:rsidR="002A2A96" w:rsidRPr="00C11C36">
                        <w:rPr>
                          <w:rFonts w:ascii="Century Gothic" w:hAnsi="Century Gothic" w:cstheme="majorHAnsi"/>
                          <w:sz w:val="20"/>
                          <w:szCs w:val="20"/>
                        </w:rPr>
                        <w:t>through a bespoke program in preparation for future work and study</w:t>
                      </w:r>
                      <w:r w:rsidRPr="00C11C36">
                        <w:rPr>
                          <w:rFonts w:ascii="Century Gothic" w:hAnsi="Century Gothic" w:cstheme="majorHAnsi"/>
                          <w:sz w:val="20"/>
                          <w:szCs w:val="20"/>
                        </w:rPr>
                        <w:t xml:space="preserve">.  With the unique intensity of the workload that Year 11 brings, this curriculum will </w:t>
                      </w:r>
                      <w:r w:rsidR="00A5216F" w:rsidRPr="00C11C36">
                        <w:rPr>
                          <w:rFonts w:ascii="Century Gothic" w:hAnsi="Century Gothic" w:cstheme="majorHAnsi"/>
                          <w:sz w:val="20"/>
                          <w:szCs w:val="20"/>
                        </w:rPr>
                        <w:t xml:space="preserve">deepen our </w:t>
                      </w:r>
                      <w:r w:rsidR="006C3903" w:rsidRPr="00C11C36">
                        <w:rPr>
                          <w:rFonts w:ascii="Century Gothic" w:hAnsi="Century Gothic" w:cstheme="majorHAnsi"/>
                          <w:sz w:val="20"/>
                          <w:szCs w:val="20"/>
                        </w:rPr>
                        <w:t>students’</w:t>
                      </w:r>
                      <w:r w:rsidRPr="00C11C36">
                        <w:rPr>
                          <w:rFonts w:ascii="Century Gothic" w:hAnsi="Century Gothic" w:cstheme="majorHAnsi"/>
                          <w:sz w:val="20"/>
                          <w:szCs w:val="20"/>
                        </w:rPr>
                        <w:t xml:space="preserve"> </w:t>
                      </w:r>
                      <w:r w:rsidR="00A5216F" w:rsidRPr="00C11C36">
                        <w:rPr>
                          <w:rFonts w:ascii="Century Gothic" w:hAnsi="Century Gothic" w:cstheme="majorHAnsi"/>
                          <w:sz w:val="20"/>
                          <w:szCs w:val="20"/>
                        </w:rPr>
                        <w:t>scholarship skills inside and outside the classroom</w:t>
                      </w:r>
                      <w:r w:rsidR="006C3903" w:rsidRPr="00C11C36">
                        <w:rPr>
                          <w:rFonts w:ascii="Century Gothic" w:hAnsi="Century Gothic" w:cstheme="majorHAnsi"/>
                          <w:sz w:val="20"/>
                          <w:szCs w:val="20"/>
                        </w:rPr>
                        <w:t xml:space="preserve">. Students will be supported to </w:t>
                      </w:r>
                      <w:r w:rsidRPr="00C11C36">
                        <w:rPr>
                          <w:rFonts w:ascii="Century Gothic" w:hAnsi="Century Gothic" w:cstheme="majorHAnsi"/>
                          <w:sz w:val="20"/>
                          <w:szCs w:val="20"/>
                        </w:rPr>
                        <w:t>becom</w:t>
                      </w:r>
                      <w:r w:rsidR="006C3903" w:rsidRPr="00C11C36">
                        <w:rPr>
                          <w:rFonts w:ascii="Century Gothic" w:hAnsi="Century Gothic" w:cstheme="majorHAnsi"/>
                          <w:sz w:val="20"/>
                          <w:szCs w:val="20"/>
                        </w:rPr>
                        <w:t>e</w:t>
                      </w:r>
                      <w:r w:rsidRPr="00C11C36">
                        <w:rPr>
                          <w:rFonts w:ascii="Century Gothic" w:hAnsi="Century Gothic" w:cstheme="majorHAnsi"/>
                          <w:sz w:val="20"/>
                          <w:szCs w:val="20"/>
                        </w:rPr>
                        <w:t xml:space="preserve"> the best version of themselves with relation to academia, character and future ambitions. </w:t>
                      </w:r>
                      <w:r w:rsidR="006C3903" w:rsidRPr="00C11C36">
                        <w:rPr>
                          <w:rFonts w:ascii="Century Gothic" w:hAnsi="Century Gothic" w:cstheme="majorHAnsi"/>
                          <w:sz w:val="20"/>
                          <w:szCs w:val="20"/>
                        </w:rPr>
                        <w:t xml:space="preserve">With growing levels of confidence and maturity, students will </w:t>
                      </w:r>
                      <w:r w:rsidR="002A2A96" w:rsidRPr="00C11C36">
                        <w:rPr>
                          <w:rFonts w:ascii="Century Gothic" w:hAnsi="Century Gothic" w:cstheme="majorHAnsi"/>
                          <w:sz w:val="20"/>
                          <w:szCs w:val="20"/>
                        </w:rPr>
                        <w:t xml:space="preserve">flourish to be resilient, motivated, </w:t>
                      </w:r>
                      <w:r w:rsidR="006C3903" w:rsidRPr="00C11C36">
                        <w:rPr>
                          <w:rFonts w:ascii="Century Gothic" w:hAnsi="Century Gothic" w:cstheme="majorHAnsi"/>
                          <w:sz w:val="20"/>
                          <w:szCs w:val="20"/>
                        </w:rPr>
                        <w:t>independent</w:t>
                      </w:r>
                      <w:r w:rsidR="002A2A96" w:rsidRPr="00C11C36">
                        <w:rPr>
                          <w:rFonts w:ascii="Century Gothic" w:hAnsi="Century Gothic" w:cstheme="majorHAnsi"/>
                          <w:sz w:val="20"/>
                          <w:szCs w:val="20"/>
                        </w:rPr>
                        <w:t xml:space="preserve"> learners and understand the value of self-regulation and accountability. </w:t>
                      </w:r>
                      <w:r w:rsidR="004622AC" w:rsidRPr="00C11C36">
                        <w:rPr>
                          <w:rFonts w:ascii="Century Gothic" w:hAnsi="Century Gothic" w:cstheme="majorHAnsi"/>
                          <w:sz w:val="20"/>
                          <w:szCs w:val="20"/>
                        </w:rPr>
                        <w:t xml:space="preserve">High aspirations will be at the forefront of our thinking as students are given the self-assurance needed to make informed decisions regarding their post-16 destinations and beyond.  Students should have a strong sense of motivation and focus </w:t>
                      </w:r>
                      <w:r w:rsidR="00A5216F" w:rsidRPr="00C11C36">
                        <w:rPr>
                          <w:rFonts w:ascii="Century Gothic" w:hAnsi="Century Gothic" w:cstheme="majorHAnsi"/>
                          <w:sz w:val="20"/>
                          <w:szCs w:val="20"/>
                        </w:rPr>
                        <w:t>o</w:t>
                      </w:r>
                      <w:r w:rsidR="004622AC" w:rsidRPr="00C11C36">
                        <w:rPr>
                          <w:rFonts w:ascii="Century Gothic" w:hAnsi="Century Gothic" w:cstheme="majorHAnsi"/>
                          <w:sz w:val="20"/>
                          <w:szCs w:val="20"/>
                        </w:rPr>
                        <w:t xml:space="preserve">n achieving their goals and will be encouraged to ‘dream big’ </w:t>
                      </w:r>
                      <w:r w:rsidR="003217CE" w:rsidRPr="00C11C36">
                        <w:rPr>
                          <w:rFonts w:ascii="Century Gothic" w:hAnsi="Century Gothic" w:cstheme="majorHAnsi"/>
                          <w:sz w:val="20"/>
                          <w:szCs w:val="20"/>
                        </w:rPr>
                        <w:t>when embarking on</w:t>
                      </w:r>
                      <w:r w:rsidR="00A5216F" w:rsidRPr="00C11C36">
                        <w:rPr>
                          <w:rFonts w:ascii="Century Gothic" w:hAnsi="Century Gothic" w:cstheme="majorHAnsi"/>
                          <w:sz w:val="20"/>
                          <w:szCs w:val="20"/>
                        </w:rPr>
                        <w:t xml:space="preserve"> potential future career paths and</w:t>
                      </w:r>
                      <w:r w:rsidR="004622AC" w:rsidRPr="00C11C36">
                        <w:rPr>
                          <w:rFonts w:ascii="Century Gothic" w:hAnsi="Century Gothic" w:cstheme="majorHAnsi"/>
                          <w:sz w:val="20"/>
                          <w:szCs w:val="20"/>
                        </w:rPr>
                        <w:t xml:space="preserve"> further education. </w:t>
                      </w:r>
                    </w:p>
                    <w:p w14:paraId="52CC5744" w14:textId="043CBD86" w:rsidR="004622AC" w:rsidRDefault="004622AC" w:rsidP="00B427AF">
                      <w:pPr>
                        <w:jc w:val="both"/>
                        <w:rPr>
                          <w:rFonts w:ascii="Century Gothic" w:hAnsi="Century Gothic" w:cstheme="majorHAnsi"/>
                          <w:sz w:val="20"/>
                          <w:szCs w:val="20"/>
                        </w:rPr>
                      </w:pPr>
                    </w:p>
                    <w:p w14:paraId="293F6DC9" w14:textId="77777777" w:rsidR="004622AC" w:rsidRDefault="004622AC" w:rsidP="00B427AF">
                      <w:pPr>
                        <w:jc w:val="both"/>
                        <w:rPr>
                          <w:rFonts w:ascii="Century Gothic" w:hAnsi="Century Gothic" w:cstheme="majorHAnsi"/>
                          <w:sz w:val="20"/>
                          <w:szCs w:val="20"/>
                        </w:rPr>
                      </w:pPr>
                    </w:p>
                    <w:p w14:paraId="1ACE1F61" w14:textId="70967A64" w:rsidR="004622AC" w:rsidRDefault="004622AC" w:rsidP="00B427AF">
                      <w:pPr>
                        <w:jc w:val="both"/>
                        <w:rPr>
                          <w:rFonts w:ascii="Century Gothic" w:hAnsi="Century Gothic" w:cstheme="majorHAnsi"/>
                          <w:sz w:val="20"/>
                          <w:szCs w:val="20"/>
                        </w:rPr>
                      </w:pPr>
                    </w:p>
                    <w:p w14:paraId="57E24A55" w14:textId="1F4A9066" w:rsidR="004622AC" w:rsidRDefault="004622AC" w:rsidP="00B427AF">
                      <w:pPr>
                        <w:jc w:val="both"/>
                        <w:rPr>
                          <w:rFonts w:ascii="Century Gothic" w:hAnsi="Century Gothic" w:cstheme="majorHAnsi"/>
                          <w:sz w:val="20"/>
                          <w:szCs w:val="20"/>
                        </w:rPr>
                      </w:pPr>
                    </w:p>
                    <w:p w14:paraId="0A9253A7" w14:textId="77777777" w:rsidR="004622AC" w:rsidRDefault="004622AC" w:rsidP="00B427AF">
                      <w:pPr>
                        <w:jc w:val="both"/>
                        <w:rPr>
                          <w:rFonts w:ascii="Century Gothic" w:hAnsi="Century Gothic" w:cstheme="majorHAnsi"/>
                          <w:sz w:val="20"/>
                          <w:szCs w:val="20"/>
                        </w:rPr>
                      </w:pPr>
                    </w:p>
                  </w:txbxContent>
                </v:textbox>
                <w10:wrap type="square" anchorx="margin" anchory="margin"/>
              </v:shape>
            </w:pict>
          </mc:Fallback>
        </mc:AlternateContent>
      </w:r>
    </w:p>
    <w:sectPr w:rsidR="009453C7" w:rsidRPr="009453C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9BF19" w14:textId="77777777" w:rsidR="009515FE" w:rsidRDefault="009515FE" w:rsidP="009453C7">
      <w:pPr>
        <w:spacing w:after="0" w:line="240" w:lineRule="auto"/>
      </w:pPr>
      <w:r>
        <w:separator/>
      </w:r>
    </w:p>
  </w:endnote>
  <w:endnote w:type="continuationSeparator" w:id="0">
    <w:p w14:paraId="7E4A2360" w14:textId="77777777" w:rsidR="009515FE" w:rsidRDefault="009515FE" w:rsidP="00945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7B1EC" w14:textId="77777777" w:rsidR="009453C7" w:rsidRDefault="009453C7">
    <w:pPr>
      <w:pStyle w:val="Footer"/>
    </w:pPr>
    <w:r>
      <w:rPr>
        <w:rFonts w:ascii="Century Gothic" w:hAnsi="Century Gothic"/>
        <w:b/>
        <w:noProof/>
        <w:color w:val="00382A"/>
        <w:sz w:val="26"/>
        <w:szCs w:val="26"/>
        <w:lang w:eastAsia="en-GB"/>
      </w:rPr>
      <w:drawing>
        <wp:anchor distT="0" distB="0" distL="114300" distR="114300" simplePos="0" relativeHeight="251659264" behindDoc="1" locked="0" layoutInCell="1" allowOverlap="1" wp14:anchorId="3B98417C" wp14:editId="5B14F781">
          <wp:simplePos x="0" y="0"/>
          <wp:positionH relativeFrom="page">
            <wp:align>right</wp:align>
          </wp:positionH>
          <wp:positionV relativeFrom="paragraph">
            <wp:posOffset>42530</wp:posOffset>
          </wp:positionV>
          <wp:extent cx="7539139" cy="273133"/>
          <wp:effectExtent l="0" t="0" r="508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02-03 at 15.27.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9139" cy="27313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45700" w14:textId="77777777" w:rsidR="009515FE" w:rsidRDefault="009515FE" w:rsidP="009453C7">
      <w:pPr>
        <w:spacing w:after="0" w:line="240" w:lineRule="auto"/>
      </w:pPr>
      <w:r>
        <w:separator/>
      </w:r>
    </w:p>
  </w:footnote>
  <w:footnote w:type="continuationSeparator" w:id="0">
    <w:p w14:paraId="66486D0E" w14:textId="77777777" w:rsidR="009515FE" w:rsidRDefault="009515FE" w:rsidP="00945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32FE"/>
    <w:multiLevelType w:val="multilevel"/>
    <w:tmpl w:val="CA70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2574A"/>
    <w:multiLevelType w:val="multilevel"/>
    <w:tmpl w:val="FA54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A84A94"/>
    <w:multiLevelType w:val="multilevel"/>
    <w:tmpl w:val="8B12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3C7"/>
    <w:rsid w:val="00043235"/>
    <w:rsid w:val="000D2BA2"/>
    <w:rsid w:val="00140B33"/>
    <w:rsid w:val="00157C4E"/>
    <w:rsid w:val="001D6B56"/>
    <w:rsid w:val="001E281D"/>
    <w:rsid w:val="001E4CF3"/>
    <w:rsid w:val="00221F7C"/>
    <w:rsid w:val="00284CE1"/>
    <w:rsid w:val="002A2A96"/>
    <w:rsid w:val="002A53F5"/>
    <w:rsid w:val="002A7109"/>
    <w:rsid w:val="003109FC"/>
    <w:rsid w:val="003217CE"/>
    <w:rsid w:val="00324FA9"/>
    <w:rsid w:val="003810E7"/>
    <w:rsid w:val="003E5EA4"/>
    <w:rsid w:val="00420A9B"/>
    <w:rsid w:val="00445893"/>
    <w:rsid w:val="00457994"/>
    <w:rsid w:val="004622AC"/>
    <w:rsid w:val="00491D13"/>
    <w:rsid w:val="00493A38"/>
    <w:rsid w:val="00556CEE"/>
    <w:rsid w:val="00560502"/>
    <w:rsid w:val="00561748"/>
    <w:rsid w:val="005936DA"/>
    <w:rsid w:val="005A40E5"/>
    <w:rsid w:val="005C0AC2"/>
    <w:rsid w:val="0068669A"/>
    <w:rsid w:val="006974B3"/>
    <w:rsid w:val="006C3903"/>
    <w:rsid w:val="006D271A"/>
    <w:rsid w:val="006F425F"/>
    <w:rsid w:val="006F64F2"/>
    <w:rsid w:val="007B739A"/>
    <w:rsid w:val="00806705"/>
    <w:rsid w:val="00833274"/>
    <w:rsid w:val="008609B9"/>
    <w:rsid w:val="00866B12"/>
    <w:rsid w:val="009377B5"/>
    <w:rsid w:val="009453C7"/>
    <w:rsid w:val="00945598"/>
    <w:rsid w:val="009515FE"/>
    <w:rsid w:val="00972247"/>
    <w:rsid w:val="0097726C"/>
    <w:rsid w:val="009914A8"/>
    <w:rsid w:val="00993C61"/>
    <w:rsid w:val="009B7938"/>
    <w:rsid w:val="009C2D7E"/>
    <w:rsid w:val="009E01F2"/>
    <w:rsid w:val="009F15D3"/>
    <w:rsid w:val="00A2313B"/>
    <w:rsid w:val="00A33BA3"/>
    <w:rsid w:val="00A5216F"/>
    <w:rsid w:val="00A81177"/>
    <w:rsid w:val="00A83152"/>
    <w:rsid w:val="00AA65AA"/>
    <w:rsid w:val="00AC6092"/>
    <w:rsid w:val="00AE05E2"/>
    <w:rsid w:val="00AE0857"/>
    <w:rsid w:val="00AE19DC"/>
    <w:rsid w:val="00AF7F1A"/>
    <w:rsid w:val="00B427AF"/>
    <w:rsid w:val="00B507A7"/>
    <w:rsid w:val="00BF7AFF"/>
    <w:rsid w:val="00C11C36"/>
    <w:rsid w:val="00C14D74"/>
    <w:rsid w:val="00D554CC"/>
    <w:rsid w:val="00D83903"/>
    <w:rsid w:val="00DA57BD"/>
    <w:rsid w:val="00DE2A98"/>
    <w:rsid w:val="00DF4136"/>
    <w:rsid w:val="00E46527"/>
    <w:rsid w:val="00EC5EDA"/>
    <w:rsid w:val="00EE7D1A"/>
    <w:rsid w:val="00F00691"/>
    <w:rsid w:val="00F3778C"/>
    <w:rsid w:val="00F46292"/>
    <w:rsid w:val="00F812AA"/>
    <w:rsid w:val="00F8146B"/>
    <w:rsid w:val="00FC1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8CF4"/>
  <w15:chartTrackingRefBased/>
  <w15:docId w15:val="{06FE6153-538F-403A-A075-477A29C5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3C7"/>
  </w:style>
  <w:style w:type="paragraph" w:styleId="Footer">
    <w:name w:val="footer"/>
    <w:basedOn w:val="Normal"/>
    <w:link w:val="FooterChar"/>
    <w:uiPriority w:val="99"/>
    <w:unhideWhenUsed/>
    <w:rsid w:val="00945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6186">
      <w:bodyDiv w:val="1"/>
      <w:marLeft w:val="0"/>
      <w:marRight w:val="0"/>
      <w:marTop w:val="0"/>
      <w:marBottom w:val="0"/>
      <w:divBdr>
        <w:top w:val="none" w:sz="0" w:space="0" w:color="auto"/>
        <w:left w:val="none" w:sz="0" w:space="0" w:color="auto"/>
        <w:bottom w:val="none" w:sz="0" w:space="0" w:color="auto"/>
        <w:right w:val="none" w:sz="0" w:space="0" w:color="auto"/>
      </w:divBdr>
      <w:divsChild>
        <w:div w:id="1419864321">
          <w:marLeft w:val="0"/>
          <w:marRight w:val="0"/>
          <w:marTop w:val="0"/>
          <w:marBottom w:val="0"/>
          <w:divBdr>
            <w:top w:val="none" w:sz="0" w:space="0" w:color="auto"/>
            <w:left w:val="none" w:sz="0" w:space="0" w:color="auto"/>
            <w:bottom w:val="none" w:sz="0" w:space="0" w:color="auto"/>
            <w:right w:val="none" w:sz="0" w:space="0" w:color="auto"/>
          </w:divBdr>
          <w:divsChild>
            <w:div w:id="827214565">
              <w:marLeft w:val="0"/>
              <w:marRight w:val="0"/>
              <w:marTop w:val="0"/>
              <w:marBottom w:val="0"/>
              <w:divBdr>
                <w:top w:val="none" w:sz="0" w:space="0" w:color="auto"/>
                <w:left w:val="none" w:sz="0" w:space="0" w:color="auto"/>
                <w:bottom w:val="none" w:sz="0" w:space="0" w:color="auto"/>
                <w:right w:val="none" w:sz="0" w:space="0" w:color="auto"/>
              </w:divBdr>
              <w:divsChild>
                <w:div w:id="607738226">
                  <w:marLeft w:val="0"/>
                  <w:marRight w:val="0"/>
                  <w:marTop w:val="0"/>
                  <w:marBottom w:val="0"/>
                  <w:divBdr>
                    <w:top w:val="none" w:sz="0" w:space="0" w:color="auto"/>
                    <w:left w:val="none" w:sz="0" w:space="0" w:color="auto"/>
                    <w:bottom w:val="none" w:sz="0" w:space="0" w:color="auto"/>
                    <w:right w:val="none" w:sz="0" w:space="0" w:color="auto"/>
                  </w:divBdr>
                </w:div>
                <w:div w:id="1957984329">
                  <w:marLeft w:val="0"/>
                  <w:marRight w:val="0"/>
                  <w:marTop w:val="0"/>
                  <w:marBottom w:val="0"/>
                  <w:divBdr>
                    <w:top w:val="none" w:sz="0" w:space="0" w:color="auto"/>
                    <w:left w:val="none" w:sz="0" w:space="0" w:color="auto"/>
                    <w:bottom w:val="none" w:sz="0" w:space="0" w:color="auto"/>
                    <w:right w:val="none" w:sz="0" w:space="0" w:color="auto"/>
                  </w:divBdr>
                </w:div>
                <w:div w:id="3089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9808">
      <w:bodyDiv w:val="1"/>
      <w:marLeft w:val="0"/>
      <w:marRight w:val="0"/>
      <w:marTop w:val="0"/>
      <w:marBottom w:val="0"/>
      <w:divBdr>
        <w:top w:val="none" w:sz="0" w:space="0" w:color="auto"/>
        <w:left w:val="none" w:sz="0" w:space="0" w:color="auto"/>
        <w:bottom w:val="none" w:sz="0" w:space="0" w:color="auto"/>
        <w:right w:val="none" w:sz="0" w:space="0" w:color="auto"/>
      </w:divBdr>
    </w:div>
    <w:div w:id="64383464">
      <w:bodyDiv w:val="1"/>
      <w:marLeft w:val="0"/>
      <w:marRight w:val="0"/>
      <w:marTop w:val="0"/>
      <w:marBottom w:val="0"/>
      <w:divBdr>
        <w:top w:val="none" w:sz="0" w:space="0" w:color="auto"/>
        <w:left w:val="none" w:sz="0" w:space="0" w:color="auto"/>
        <w:bottom w:val="none" w:sz="0" w:space="0" w:color="auto"/>
        <w:right w:val="none" w:sz="0" w:space="0" w:color="auto"/>
      </w:divBdr>
    </w:div>
    <w:div w:id="185480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95CB11BDAA144849D55776ADB93BE" ma:contentTypeVersion="14" ma:contentTypeDescription="Create a new document." ma:contentTypeScope="" ma:versionID="6fe8616fef14901eae00d53f1f32cc18">
  <xsd:schema xmlns:xsd="http://www.w3.org/2001/XMLSchema" xmlns:xs="http://www.w3.org/2001/XMLSchema" xmlns:p="http://schemas.microsoft.com/office/2006/metadata/properties" xmlns:ns3="59ccc2c7-60ba-48db-a4af-4674291d32e8" xmlns:ns4="c5f25521-6518-4897-8da8-346c7dafa83f" targetNamespace="http://schemas.microsoft.com/office/2006/metadata/properties" ma:root="true" ma:fieldsID="273b922e34e3067c66f8bdec0130bc11" ns3:_="" ns4:_="">
    <xsd:import namespace="59ccc2c7-60ba-48db-a4af-4674291d32e8"/>
    <xsd:import namespace="c5f25521-6518-4897-8da8-346c7dafa8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cc2c7-60ba-48db-a4af-4674291d32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f25521-6518-4897-8da8-346c7dafa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47653-B107-42AB-A8CC-C6301AEC878D}">
  <ds:schemaRefs>
    <ds:schemaRef ds:uri="http://schemas.microsoft.com/sharepoint/v3/contenttype/forms"/>
  </ds:schemaRefs>
</ds:datastoreItem>
</file>

<file path=customXml/itemProps2.xml><?xml version="1.0" encoding="utf-8"?>
<ds:datastoreItem xmlns:ds="http://schemas.openxmlformats.org/officeDocument/2006/customXml" ds:itemID="{325F43B7-2C1D-4031-BC5A-CA8828CF8B9F}">
  <ds:schemaRefs>
    <ds:schemaRef ds:uri="http://schemas.openxmlformats.org/package/2006/metadata/core-properties"/>
    <ds:schemaRef ds:uri="http://purl.org/dc/elements/1.1/"/>
    <ds:schemaRef ds:uri="59ccc2c7-60ba-48db-a4af-4674291d32e8"/>
    <ds:schemaRef ds:uri="http://schemas.microsoft.com/office/2006/documentManagement/types"/>
    <ds:schemaRef ds:uri="http://purl.org/dc/dcmitype/"/>
    <ds:schemaRef ds:uri="http://schemas.microsoft.com/office/infopath/2007/PartnerControls"/>
    <ds:schemaRef ds:uri="c5f25521-6518-4897-8da8-346c7dafa83f"/>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EE9CDB3A-AD7D-48B2-BA57-FCEAA2560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cc2c7-60ba-48db-a4af-4674291d32e8"/>
    <ds:schemaRef ds:uri="c5f25521-6518-4897-8da8-346c7dafa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Sheldon Staff 8914404</dc:creator>
  <cp:keywords/>
  <dc:description/>
  <cp:lastModifiedBy>V Salt Staff 8914404</cp:lastModifiedBy>
  <cp:revision>2</cp:revision>
  <dcterms:created xsi:type="dcterms:W3CDTF">2022-08-28T16:32:00Z</dcterms:created>
  <dcterms:modified xsi:type="dcterms:W3CDTF">2022-08-28T16:32:00Z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0x010100D1995CB11BDAA144849D55776ADB93BE</vt:lpwstr>
  </property>
</Properties>
</file>