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9F3" w:rsidRPr="00D829F3" w:rsidRDefault="00D829F3" w:rsidP="00D829F3">
      <w:pPr>
        <w:shd w:val="clear" w:color="auto" w:fill="FFFFFF"/>
        <w:spacing w:after="0" w:line="240" w:lineRule="auto"/>
        <w:outlineLvl w:val="1"/>
        <w:rPr>
          <w:rFonts w:ascii="Arial" w:eastAsia="Times New Roman" w:hAnsi="Arial" w:cs="Arial"/>
          <w:b/>
          <w:bCs/>
          <w:color w:val="448EB8"/>
          <w:spacing w:val="-15"/>
          <w:sz w:val="36"/>
          <w:szCs w:val="36"/>
          <w:lang w:eastAsia="en-GB"/>
        </w:rPr>
      </w:pPr>
      <w:r w:rsidRPr="00D829F3">
        <w:rPr>
          <w:rFonts w:ascii="Arial" w:eastAsia="Times New Roman" w:hAnsi="Arial" w:cs="Arial"/>
          <w:b/>
          <w:bCs/>
          <w:color w:val="448EB8"/>
          <w:spacing w:val="-15"/>
          <w:sz w:val="36"/>
          <w:szCs w:val="36"/>
          <w:lang w:eastAsia="en-GB"/>
        </w:rPr>
        <w:t>General Exam Tips</w:t>
      </w:r>
    </w:p>
    <w:p w:rsidR="00D829F3" w:rsidRPr="00D829F3" w:rsidRDefault="00D829F3" w:rsidP="00D829F3">
      <w:pPr>
        <w:numPr>
          <w:ilvl w:val="0"/>
          <w:numId w:val="1"/>
        </w:numPr>
        <w:shd w:val="clear" w:color="auto" w:fill="FFFFFF"/>
        <w:spacing w:before="100" w:beforeAutospacing="1" w:after="100" w:afterAutospacing="1" w:line="240" w:lineRule="auto"/>
        <w:rPr>
          <w:rFonts w:ascii="Arial" w:eastAsia="Times New Roman" w:hAnsi="Arial" w:cs="Arial"/>
          <w:color w:val="6D6D6D"/>
          <w:sz w:val="21"/>
          <w:szCs w:val="21"/>
          <w:lang w:eastAsia="en-GB"/>
        </w:rPr>
      </w:pPr>
      <w:r w:rsidRPr="00D829F3">
        <w:rPr>
          <w:rFonts w:ascii="Arial" w:eastAsia="Times New Roman" w:hAnsi="Arial" w:cs="Arial"/>
          <w:color w:val="6D6D6D"/>
          <w:sz w:val="21"/>
          <w:szCs w:val="21"/>
          <w:lang w:eastAsia="en-GB"/>
        </w:rPr>
        <w:t>Use </w:t>
      </w:r>
      <w:r w:rsidRPr="00D829F3">
        <w:rPr>
          <w:rFonts w:ascii="Arial" w:eastAsia="Times New Roman" w:hAnsi="Arial" w:cs="Arial"/>
          <w:b/>
          <w:bCs/>
          <w:color w:val="6D6D6D"/>
          <w:sz w:val="21"/>
          <w:szCs w:val="21"/>
          <w:lang w:eastAsia="en-GB"/>
        </w:rPr>
        <w:t>Classwork notes, Workbooks and Past Exam Papers</w:t>
      </w:r>
      <w:r w:rsidRPr="00D829F3">
        <w:rPr>
          <w:rFonts w:ascii="Arial" w:eastAsia="Times New Roman" w:hAnsi="Arial" w:cs="Arial"/>
          <w:color w:val="6D6D6D"/>
          <w:sz w:val="21"/>
          <w:szCs w:val="21"/>
          <w:lang w:eastAsia="en-GB"/>
        </w:rPr>
        <w:t> to revise from</w:t>
      </w:r>
    </w:p>
    <w:p w:rsidR="00D829F3" w:rsidRPr="00D829F3" w:rsidRDefault="00D829F3" w:rsidP="00D829F3">
      <w:pPr>
        <w:numPr>
          <w:ilvl w:val="0"/>
          <w:numId w:val="1"/>
        </w:numPr>
        <w:shd w:val="clear" w:color="auto" w:fill="FFFFFF"/>
        <w:spacing w:before="100" w:beforeAutospacing="1" w:after="100" w:afterAutospacing="1" w:line="240" w:lineRule="auto"/>
        <w:rPr>
          <w:rFonts w:ascii="Arial" w:eastAsia="Times New Roman" w:hAnsi="Arial" w:cs="Arial"/>
          <w:color w:val="6D6D6D"/>
          <w:sz w:val="21"/>
          <w:szCs w:val="21"/>
          <w:lang w:eastAsia="en-GB"/>
        </w:rPr>
      </w:pPr>
      <w:r w:rsidRPr="00D829F3">
        <w:rPr>
          <w:rFonts w:ascii="Arial" w:eastAsia="Times New Roman" w:hAnsi="Arial" w:cs="Arial"/>
          <w:color w:val="6D6D6D"/>
          <w:sz w:val="21"/>
          <w:szCs w:val="21"/>
          <w:lang w:eastAsia="en-GB"/>
        </w:rPr>
        <w:t>Revise </w:t>
      </w:r>
      <w:r w:rsidRPr="00D829F3">
        <w:rPr>
          <w:rFonts w:ascii="Arial" w:eastAsia="Times New Roman" w:hAnsi="Arial" w:cs="Arial"/>
          <w:b/>
          <w:bCs/>
          <w:color w:val="6D6D6D"/>
          <w:sz w:val="21"/>
          <w:szCs w:val="21"/>
          <w:lang w:eastAsia="en-GB"/>
        </w:rPr>
        <w:t>key terms</w:t>
      </w:r>
      <w:r w:rsidRPr="00D829F3">
        <w:rPr>
          <w:rFonts w:ascii="Arial" w:eastAsia="Times New Roman" w:hAnsi="Arial" w:cs="Arial"/>
          <w:color w:val="6D6D6D"/>
          <w:sz w:val="21"/>
          <w:szCs w:val="21"/>
          <w:lang w:eastAsia="en-GB"/>
        </w:rPr>
        <w:t> and </w:t>
      </w:r>
      <w:r w:rsidRPr="00D829F3">
        <w:rPr>
          <w:rFonts w:ascii="Arial" w:eastAsia="Times New Roman" w:hAnsi="Arial" w:cs="Arial"/>
          <w:b/>
          <w:bCs/>
          <w:color w:val="6D6D6D"/>
          <w:sz w:val="21"/>
          <w:szCs w:val="21"/>
          <w:lang w:eastAsia="en-GB"/>
        </w:rPr>
        <w:t>definitions</w:t>
      </w:r>
      <w:r w:rsidRPr="00D829F3">
        <w:rPr>
          <w:rFonts w:ascii="Arial" w:eastAsia="Times New Roman" w:hAnsi="Arial" w:cs="Arial"/>
          <w:color w:val="6D6D6D"/>
          <w:sz w:val="21"/>
          <w:szCs w:val="21"/>
          <w:lang w:eastAsia="en-GB"/>
        </w:rPr>
        <w:t> from the course (the </w:t>
      </w:r>
      <w:r w:rsidRPr="00D829F3">
        <w:rPr>
          <w:rFonts w:ascii="Arial" w:eastAsia="Times New Roman" w:hAnsi="Arial" w:cs="Arial"/>
          <w:i/>
          <w:iCs/>
          <w:color w:val="6D6D6D"/>
          <w:sz w:val="21"/>
          <w:szCs w:val="21"/>
          <w:lang w:eastAsia="en-GB"/>
        </w:rPr>
        <w:t>Revision Guide</w:t>
      </w:r>
      <w:r w:rsidRPr="00D829F3">
        <w:rPr>
          <w:rFonts w:ascii="Arial" w:eastAsia="Times New Roman" w:hAnsi="Arial" w:cs="Arial"/>
          <w:color w:val="6D6D6D"/>
          <w:sz w:val="21"/>
          <w:szCs w:val="21"/>
          <w:lang w:eastAsia="en-GB"/>
        </w:rPr>
        <w:t> above will help); and use them in your responses to all questions</w:t>
      </w:r>
    </w:p>
    <w:p w:rsidR="00D829F3" w:rsidRPr="00D829F3" w:rsidRDefault="00D829F3" w:rsidP="00D829F3">
      <w:pPr>
        <w:numPr>
          <w:ilvl w:val="0"/>
          <w:numId w:val="1"/>
        </w:numPr>
        <w:shd w:val="clear" w:color="auto" w:fill="FFFFFF"/>
        <w:spacing w:before="100" w:beforeAutospacing="1" w:after="100" w:afterAutospacing="1" w:line="240" w:lineRule="auto"/>
        <w:rPr>
          <w:rFonts w:ascii="Arial" w:eastAsia="Times New Roman" w:hAnsi="Arial" w:cs="Arial"/>
          <w:color w:val="6D6D6D"/>
          <w:sz w:val="21"/>
          <w:szCs w:val="21"/>
          <w:lang w:eastAsia="en-GB"/>
        </w:rPr>
      </w:pPr>
      <w:r w:rsidRPr="00D829F3">
        <w:rPr>
          <w:rFonts w:ascii="Arial" w:eastAsia="Times New Roman" w:hAnsi="Arial" w:cs="Arial"/>
          <w:color w:val="6D6D6D"/>
          <w:sz w:val="21"/>
          <w:szCs w:val="21"/>
          <w:lang w:eastAsia="en-GB"/>
        </w:rPr>
        <w:t>Use the Case Study Items in all of your answers to Unit 11 questions; the data in the Case Study Items is there to 'stimulate responses' (Chief Examiner 2013) - so </w:t>
      </w:r>
      <w:r w:rsidRPr="00D829F3">
        <w:rPr>
          <w:rFonts w:ascii="Arial" w:eastAsia="Times New Roman" w:hAnsi="Arial" w:cs="Arial"/>
          <w:b/>
          <w:bCs/>
          <w:color w:val="6D6D6D"/>
          <w:sz w:val="21"/>
          <w:szCs w:val="21"/>
          <w:lang w:eastAsia="en-GB"/>
        </w:rPr>
        <w:t>ensure you write in context</w:t>
      </w:r>
      <w:r w:rsidRPr="00D829F3">
        <w:rPr>
          <w:rFonts w:ascii="Arial" w:eastAsia="Times New Roman" w:hAnsi="Arial" w:cs="Arial"/>
          <w:color w:val="6D6D6D"/>
          <w:sz w:val="21"/>
          <w:szCs w:val="21"/>
          <w:lang w:eastAsia="en-GB"/>
        </w:rPr>
        <w:t>!</w:t>
      </w:r>
    </w:p>
    <w:p w:rsidR="00D829F3" w:rsidRPr="00D829F3" w:rsidRDefault="00D829F3" w:rsidP="00D829F3">
      <w:pPr>
        <w:numPr>
          <w:ilvl w:val="0"/>
          <w:numId w:val="1"/>
        </w:numPr>
        <w:shd w:val="clear" w:color="auto" w:fill="FFFFFF"/>
        <w:spacing w:before="100" w:beforeAutospacing="1" w:after="100" w:afterAutospacing="1" w:line="240" w:lineRule="auto"/>
        <w:rPr>
          <w:rFonts w:ascii="Arial" w:eastAsia="Times New Roman" w:hAnsi="Arial" w:cs="Arial"/>
          <w:color w:val="6D6D6D"/>
          <w:sz w:val="21"/>
          <w:szCs w:val="21"/>
          <w:lang w:eastAsia="en-GB"/>
        </w:rPr>
      </w:pPr>
      <w:r w:rsidRPr="00D829F3">
        <w:rPr>
          <w:rFonts w:ascii="Arial" w:eastAsia="Times New Roman" w:hAnsi="Arial" w:cs="Arial"/>
          <w:color w:val="6D6D6D"/>
          <w:sz w:val="21"/>
          <w:szCs w:val="21"/>
          <w:lang w:eastAsia="en-GB"/>
        </w:rPr>
        <w:t>A rehearsed or generic answer and/or judgement is likely to score lower marks than </w:t>
      </w:r>
      <w:r w:rsidRPr="00D829F3">
        <w:rPr>
          <w:rFonts w:ascii="Arial" w:eastAsia="Times New Roman" w:hAnsi="Arial" w:cs="Arial"/>
          <w:b/>
          <w:bCs/>
          <w:color w:val="6D6D6D"/>
          <w:sz w:val="21"/>
          <w:szCs w:val="21"/>
          <w:lang w:eastAsia="en-GB"/>
        </w:rPr>
        <w:t>an answer which covers the relevant issues </w:t>
      </w:r>
      <w:r w:rsidRPr="00D829F3">
        <w:rPr>
          <w:rFonts w:ascii="Arial" w:eastAsia="Times New Roman" w:hAnsi="Arial" w:cs="Arial"/>
          <w:color w:val="6D6D6D"/>
          <w:sz w:val="21"/>
          <w:szCs w:val="21"/>
          <w:lang w:eastAsia="en-GB"/>
        </w:rPr>
        <w:t>highlighted in the Case Study Item and is applied to answer the question directly.</w:t>
      </w:r>
    </w:p>
    <w:p w:rsidR="00D829F3" w:rsidRPr="00D829F3" w:rsidRDefault="00D829F3" w:rsidP="00D829F3">
      <w:pPr>
        <w:numPr>
          <w:ilvl w:val="0"/>
          <w:numId w:val="1"/>
        </w:numPr>
        <w:shd w:val="clear" w:color="auto" w:fill="FFFFFF"/>
        <w:spacing w:before="100" w:beforeAutospacing="1" w:after="100" w:afterAutospacing="1" w:line="240" w:lineRule="auto"/>
        <w:rPr>
          <w:rFonts w:ascii="Arial" w:eastAsia="Times New Roman" w:hAnsi="Arial" w:cs="Arial"/>
          <w:color w:val="6D6D6D"/>
          <w:sz w:val="21"/>
          <w:szCs w:val="21"/>
          <w:lang w:eastAsia="en-GB"/>
        </w:rPr>
      </w:pPr>
      <w:r w:rsidRPr="00D829F3">
        <w:rPr>
          <w:rFonts w:ascii="Arial" w:eastAsia="Times New Roman" w:hAnsi="Arial" w:cs="Arial"/>
          <w:color w:val="6D6D6D"/>
          <w:sz w:val="21"/>
          <w:szCs w:val="21"/>
          <w:lang w:eastAsia="en-GB"/>
        </w:rPr>
        <w:t>Exam questions will include </w:t>
      </w:r>
      <w:r w:rsidRPr="00D829F3">
        <w:rPr>
          <w:rFonts w:ascii="Arial" w:eastAsia="Times New Roman" w:hAnsi="Arial" w:cs="Arial"/>
          <w:b/>
          <w:bCs/>
          <w:color w:val="6D6D6D"/>
          <w:sz w:val="21"/>
          <w:szCs w:val="21"/>
          <w:lang w:eastAsia="en-GB"/>
        </w:rPr>
        <w:t>command words</w:t>
      </w:r>
      <w:r w:rsidRPr="00D829F3">
        <w:rPr>
          <w:rFonts w:ascii="Arial" w:eastAsia="Times New Roman" w:hAnsi="Arial" w:cs="Arial"/>
          <w:color w:val="6D6D6D"/>
          <w:sz w:val="21"/>
          <w:szCs w:val="21"/>
          <w:lang w:eastAsia="en-GB"/>
        </w:rPr>
        <w:t> which signal to you what is required to answer them correctly e.g. state, describe, explain, discuss, analyse and evaluate (use the </w:t>
      </w:r>
      <w:r w:rsidRPr="00D829F3">
        <w:rPr>
          <w:rFonts w:ascii="Arial" w:eastAsia="Times New Roman" w:hAnsi="Arial" w:cs="Arial"/>
          <w:i/>
          <w:iCs/>
          <w:color w:val="6D6D6D"/>
          <w:sz w:val="21"/>
          <w:szCs w:val="21"/>
          <w:lang w:eastAsia="en-GB"/>
        </w:rPr>
        <w:t>Exam Guide</w:t>
      </w:r>
      <w:r w:rsidRPr="00D829F3">
        <w:rPr>
          <w:rFonts w:ascii="Arial" w:eastAsia="Times New Roman" w:hAnsi="Arial" w:cs="Arial"/>
          <w:color w:val="6D6D6D"/>
          <w:sz w:val="21"/>
          <w:szCs w:val="21"/>
          <w:lang w:eastAsia="en-GB"/>
        </w:rPr>
        <w:t> above to discover what these command words mean). </w:t>
      </w:r>
    </w:p>
    <w:p w:rsidR="00D829F3" w:rsidRPr="00D829F3" w:rsidRDefault="00D829F3" w:rsidP="00D829F3">
      <w:pPr>
        <w:numPr>
          <w:ilvl w:val="0"/>
          <w:numId w:val="1"/>
        </w:numPr>
        <w:shd w:val="clear" w:color="auto" w:fill="FFFFFF"/>
        <w:spacing w:before="100" w:beforeAutospacing="1" w:after="100" w:afterAutospacing="1" w:line="240" w:lineRule="auto"/>
        <w:rPr>
          <w:rFonts w:ascii="Arial" w:eastAsia="Times New Roman" w:hAnsi="Arial" w:cs="Arial"/>
          <w:color w:val="6D6D6D"/>
          <w:sz w:val="21"/>
          <w:szCs w:val="21"/>
          <w:lang w:eastAsia="en-GB"/>
        </w:rPr>
      </w:pPr>
      <w:r w:rsidRPr="00D829F3">
        <w:rPr>
          <w:rFonts w:ascii="Arial" w:eastAsia="Times New Roman" w:hAnsi="Arial" w:cs="Arial"/>
          <w:b/>
          <w:bCs/>
          <w:color w:val="6D6D6D"/>
          <w:sz w:val="21"/>
          <w:szCs w:val="21"/>
          <w:lang w:eastAsia="en-GB"/>
        </w:rPr>
        <w:t>Check the number of marks available for each question</w:t>
      </w:r>
      <w:r w:rsidRPr="00D829F3">
        <w:rPr>
          <w:rFonts w:ascii="Arial" w:eastAsia="Times New Roman" w:hAnsi="Arial" w:cs="Arial"/>
          <w:color w:val="6D6D6D"/>
          <w:sz w:val="21"/>
          <w:szCs w:val="21"/>
          <w:lang w:eastAsia="en-GB"/>
        </w:rPr>
        <w:t> and use this to guide you in your answer in terms of content, detail and the length of time you spend completing it.</w:t>
      </w:r>
    </w:p>
    <w:p w:rsidR="00D829F3" w:rsidRPr="00D829F3" w:rsidRDefault="00D829F3" w:rsidP="00D829F3">
      <w:pPr>
        <w:numPr>
          <w:ilvl w:val="0"/>
          <w:numId w:val="1"/>
        </w:numPr>
        <w:shd w:val="clear" w:color="auto" w:fill="FFFFFF"/>
        <w:spacing w:before="100" w:beforeAutospacing="1" w:after="100" w:afterAutospacing="1" w:line="240" w:lineRule="auto"/>
        <w:rPr>
          <w:rFonts w:ascii="Arial" w:eastAsia="Times New Roman" w:hAnsi="Arial" w:cs="Arial"/>
          <w:color w:val="6D6D6D"/>
          <w:sz w:val="21"/>
          <w:szCs w:val="21"/>
          <w:lang w:eastAsia="en-GB"/>
        </w:rPr>
      </w:pPr>
      <w:r w:rsidRPr="00D829F3">
        <w:rPr>
          <w:rFonts w:ascii="Arial" w:eastAsia="Times New Roman" w:hAnsi="Arial" w:cs="Arial"/>
          <w:color w:val="6D6D6D"/>
          <w:sz w:val="21"/>
          <w:szCs w:val="21"/>
          <w:lang w:eastAsia="en-GB"/>
        </w:rPr>
        <w:t>Spend approximately </w:t>
      </w:r>
      <w:r w:rsidRPr="00D829F3">
        <w:rPr>
          <w:rFonts w:ascii="Arial" w:eastAsia="Times New Roman" w:hAnsi="Arial" w:cs="Arial"/>
          <w:b/>
          <w:bCs/>
          <w:color w:val="6D6D6D"/>
          <w:sz w:val="21"/>
          <w:szCs w:val="21"/>
          <w:lang w:eastAsia="en-GB"/>
        </w:rPr>
        <w:t>one minute for every mark</w:t>
      </w:r>
      <w:r w:rsidRPr="00D829F3">
        <w:rPr>
          <w:rFonts w:ascii="Arial" w:eastAsia="Times New Roman" w:hAnsi="Arial" w:cs="Arial"/>
          <w:color w:val="6D6D6D"/>
          <w:sz w:val="21"/>
          <w:szCs w:val="21"/>
          <w:lang w:eastAsia="en-GB"/>
        </w:rPr>
        <w:t> available for each question e.g. spend four minutes on a four mark question</w:t>
      </w:r>
    </w:p>
    <w:p w:rsidR="00D829F3" w:rsidRPr="00D829F3" w:rsidRDefault="00D829F3" w:rsidP="00D829F3">
      <w:pPr>
        <w:numPr>
          <w:ilvl w:val="0"/>
          <w:numId w:val="1"/>
        </w:numPr>
        <w:shd w:val="clear" w:color="auto" w:fill="FFFFFF"/>
        <w:spacing w:before="100" w:beforeAutospacing="1" w:after="100" w:afterAutospacing="1" w:line="240" w:lineRule="auto"/>
        <w:rPr>
          <w:rFonts w:ascii="Arial" w:eastAsia="Times New Roman" w:hAnsi="Arial" w:cs="Arial"/>
          <w:color w:val="6D6D6D"/>
          <w:sz w:val="21"/>
          <w:szCs w:val="21"/>
          <w:lang w:eastAsia="en-GB"/>
        </w:rPr>
      </w:pPr>
      <w:r w:rsidRPr="00D829F3">
        <w:rPr>
          <w:rFonts w:ascii="Arial" w:eastAsia="Times New Roman" w:hAnsi="Arial" w:cs="Arial"/>
          <w:color w:val="6D6D6D"/>
          <w:sz w:val="21"/>
          <w:szCs w:val="21"/>
          <w:lang w:eastAsia="en-GB"/>
        </w:rPr>
        <w:t>This may sound like common sense but </w:t>
      </w:r>
      <w:r w:rsidRPr="00D829F3">
        <w:rPr>
          <w:rFonts w:ascii="Arial" w:eastAsia="Times New Roman" w:hAnsi="Arial" w:cs="Arial"/>
          <w:b/>
          <w:bCs/>
          <w:color w:val="6D6D6D"/>
          <w:sz w:val="21"/>
          <w:szCs w:val="21"/>
          <w:lang w:eastAsia="en-GB"/>
        </w:rPr>
        <w:t>ensure your response answers the question</w:t>
      </w:r>
      <w:r w:rsidRPr="00D829F3">
        <w:rPr>
          <w:rFonts w:ascii="Arial" w:eastAsia="Times New Roman" w:hAnsi="Arial" w:cs="Arial"/>
          <w:color w:val="6D6D6D"/>
          <w:sz w:val="21"/>
          <w:szCs w:val="21"/>
          <w:lang w:eastAsia="en-GB"/>
        </w:rPr>
        <w:t> </w:t>
      </w:r>
    </w:p>
    <w:p w:rsidR="00D829F3" w:rsidRPr="00D829F3" w:rsidRDefault="00D829F3" w:rsidP="00D829F3">
      <w:pPr>
        <w:numPr>
          <w:ilvl w:val="0"/>
          <w:numId w:val="1"/>
        </w:numPr>
        <w:shd w:val="clear" w:color="auto" w:fill="FFFFFF"/>
        <w:spacing w:before="100" w:beforeAutospacing="1" w:after="100" w:afterAutospacing="1" w:line="240" w:lineRule="auto"/>
        <w:rPr>
          <w:rFonts w:ascii="Arial" w:eastAsia="Times New Roman" w:hAnsi="Arial" w:cs="Arial"/>
          <w:color w:val="6D6D6D"/>
          <w:sz w:val="21"/>
          <w:szCs w:val="21"/>
          <w:lang w:eastAsia="en-GB"/>
        </w:rPr>
      </w:pPr>
      <w:r w:rsidRPr="00D829F3">
        <w:rPr>
          <w:rFonts w:ascii="Arial" w:eastAsia="Times New Roman" w:hAnsi="Arial" w:cs="Arial"/>
          <w:color w:val="6D6D6D"/>
          <w:sz w:val="21"/>
          <w:szCs w:val="21"/>
          <w:lang w:eastAsia="en-GB"/>
        </w:rPr>
        <w:t>Remember to t</w:t>
      </w:r>
      <w:r w:rsidRPr="00D829F3">
        <w:rPr>
          <w:rFonts w:ascii="Arial" w:eastAsia="Times New Roman" w:hAnsi="Arial" w:cs="Arial"/>
          <w:b/>
          <w:bCs/>
          <w:color w:val="6D6D6D"/>
          <w:sz w:val="21"/>
          <w:szCs w:val="21"/>
          <w:lang w:eastAsia="en-GB"/>
        </w:rPr>
        <w:t>ake a calculator into the exam</w:t>
      </w:r>
      <w:r w:rsidRPr="00D829F3">
        <w:rPr>
          <w:rFonts w:ascii="Arial" w:eastAsia="Times New Roman" w:hAnsi="Arial" w:cs="Arial"/>
          <w:color w:val="6D6D6D"/>
          <w:sz w:val="21"/>
          <w:szCs w:val="21"/>
          <w:lang w:eastAsia="en-GB"/>
        </w:rPr>
        <w:t> as you may be asked to make some simple calculations e.g. budgeting, exchange rates, interest rates.</w:t>
      </w:r>
    </w:p>
    <w:p w:rsidR="00D829F3" w:rsidRPr="00D829F3" w:rsidRDefault="00D829F3" w:rsidP="00D829F3">
      <w:pPr>
        <w:shd w:val="clear" w:color="auto" w:fill="FFFFFF"/>
        <w:spacing w:after="0" w:line="240" w:lineRule="auto"/>
        <w:rPr>
          <w:rFonts w:ascii="Arial" w:eastAsia="Times New Roman" w:hAnsi="Arial" w:cs="Arial"/>
          <w:color w:val="6D6D6D"/>
          <w:sz w:val="21"/>
          <w:szCs w:val="21"/>
          <w:lang w:eastAsia="en-GB"/>
        </w:rPr>
      </w:pPr>
    </w:p>
    <w:p w:rsidR="00D829F3" w:rsidRPr="00D829F3" w:rsidRDefault="00D829F3" w:rsidP="00D829F3">
      <w:pPr>
        <w:shd w:val="clear" w:color="auto" w:fill="FFFFFF"/>
        <w:spacing w:after="0" w:line="240" w:lineRule="auto"/>
        <w:outlineLvl w:val="1"/>
        <w:rPr>
          <w:rFonts w:ascii="Arial" w:eastAsia="Times New Roman" w:hAnsi="Arial" w:cs="Arial"/>
          <w:b/>
          <w:bCs/>
          <w:color w:val="448EB8"/>
          <w:spacing w:val="-15"/>
          <w:sz w:val="36"/>
          <w:szCs w:val="36"/>
          <w:lang w:eastAsia="en-GB"/>
        </w:rPr>
      </w:pPr>
      <w:r w:rsidRPr="00D829F3">
        <w:rPr>
          <w:rFonts w:ascii="Arial" w:eastAsia="Times New Roman" w:hAnsi="Arial" w:cs="Arial"/>
          <w:b/>
          <w:bCs/>
          <w:color w:val="448EB8"/>
          <w:spacing w:val="-15"/>
          <w:sz w:val="36"/>
          <w:szCs w:val="36"/>
          <w:lang w:eastAsia="en-GB"/>
        </w:rPr>
        <w:t>How to score high marks for Analysis &amp; Evaluation questions</w:t>
      </w:r>
    </w:p>
    <w:p w:rsidR="00D829F3" w:rsidRPr="00D829F3" w:rsidRDefault="00D829F3" w:rsidP="00D829F3">
      <w:pPr>
        <w:numPr>
          <w:ilvl w:val="0"/>
          <w:numId w:val="2"/>
        </w:numPr>
        <w:shd w:val="clear" w:color="auto" w:fill="FFFFFF"/>
        <w:spacing w:before="100" w:beforeAutospacing="1" w:after="100" w:afterAutospacing="1" w:line="240" w:lineRule="auto"/>
        <w:rPr>
          <w:rFonts w:ascii="Arial" w:eastAsia="Times New Roman" w:hAnsi="Arial" w:cs="Arial"/>
          <w:color w:val="6D6D6D"/>
          <w:sz w:val="21"/>
          <w:szCs w:val="21"/>
          <w:lang w:eastAsia="en-GB"/>
        </w:rPr>
      </w:pPr>
      <w:r w:rsidRPr="00D829F3">
        <w:rPr>
          <w:rFonts w:ascii="Arial" w:eastAsia="Times New Roman" w:hAnsi="Arial" w:cs="Arial"/>
          <w:color w:val="6D6D6D"/>
          <w:sz w:val="21"/>
          <w:szCs w:val="21"/>
          <w:lang w:eastAsia="en-GB"/>
        </w:rPr>
        <w:t>Your final grade will largely depend on how well you answer the </w:t>
      </w:r>
      <w:r w:rsidRPr="00D829F3">
        <w:rPr>
          <w:rFonts w:ascii="Arial" w:eastAsia="Times New Roman" w:hAnsi="Arial" w:cs="Arial"/>
          <w:b/>
          <w:bCs/>
          <w:color w:val="6D6D6D"/>
          <w:sz w:val="21"/>
          <w:szCs w:val="21"/>
          <w:lang w:eastAsia="en-GB"/>
        </w:rPr>
        <w:t>final question</w:t>
      </w:r>
      <w:r w:rsidRPr="00D829F3">
        <w:rPr>
          <w:rFonts w:ascii="Arial" w:eastAsia="Times New Roman" w:hAnsi="Arial" w:cs="Arial"/>
          <w:color w:val="6D6D6D"/>
          <w:sz w:val="21"/>
          <w:szCs w:val="21"/>
          <w:lang w:eastAsia="en-GB"/>
        </w:rPr>
        <w:t> in each of the sections for </w:t>
      </w:r>
      <w:r w:rsidRPr="00D829F3">
        <w:rPr>
          <w:rFonts w:ascii="Arial" w:eastAsia="Times New Roman" w:hAnsi="Arial" w:cs="Arial"/>
          <w:i/>
          <w:iCs/>
          <w:color w:val="6D6D6D"/>
          <w:sz w:val="21"/>
          <w:szCs w:val="21"/>
          <w:lang w:eastAsia="en-GB"/>
        </w:rPr>
        <w:t>Money, Work</w:t>
      </w:r>
      <w:r w:rsidRPr="00D829F3">
        <w:rPr>
          <w:rFonts w:ascii="Arial" w:eastAsia="Times New Roman" w:hAnsi="Arial" w:cs="Arial"/>
          <w:color w:val="6D6D6D"/>
          <w:sz w:val="21"/>
          <w:szCs w:val="21"/>
          <w:lang w:eastAsia="en-GB"/>
        </w:rPr>
        <w:t> and The National &amp; Global Economy</w:t>
      </w:r>
    </w:p>
    <w:p w:rsidR="00D829F3" w:rsidRPr="00D829F3" w:rsidRDefault="00D829F3" w:rsidP="00D829F3">
      <w:pPr>
        <w:numPr>
          <w:ilvl w:val="0"/>
          <w:numId w:val="2"/>
        </w:numPr>
        <w:shd w:val="clear" w:color="auto" w:fill="FFFFFF"/>
        <w:spacing w:before="100" w:beforeAutospacing="1" w:after="100" w:afterAutospacing="1" w:line="240" w:lineRule="auto"/>
        <w:rPr>
          <w:rFonts w:ascii="Arial" w:eastAsia="Times New Roman" w:hAnsi="Arial" w:cs="Arial"/>
          <w:color w:val="6D6D6D"/>
          <w:sz w:val="21"/>
          <w:szCs w:val="21"/>
          <w:lang w:eastAsia="en-GB"/>
        </w:rPr>
      </w:pPr>
      <w:r w:rsidRPr="00D829F3">
        <w:rPr>
          <w:rFonts w:ascii="Arial" w:eastAsia="Times New Roman" w:hAnsi="Arial" w:cs="Arial"/>
          <w:color w:val="6D6D6D"/>
          <w:sz w:val="21"/>
          <w:szCs w:val="21"/>
          <w:lang w:eastAsia="en-GB"/>
        </w:rPr>
        <w:t>To score high marks for these questions the examiners are looking for answers with a</w:t>
      </w:r>
      <w:r w:rsidRPr="00D829F3">
        <w:rPr>
          <w:rFonts w:ascii="Arial" w:eastAsia="Times New Roman" w:hAnsi="Arial" w:cs="Arial"/>
          <w:b/>
          <w:bCs/>
          <w:color w:val="6D6D6D"/>
          <w:sz w:val="21"/>
          <w:szCs w:val="21"/>
          <w:lang w:eastAsia="en-GB"/>
        </w:rPr>
        <w:t> logical structure, detailed analysis and evaluation, as well as a clear final judgement.</w:t>
      </w:r>
    </w:p>
    <w:p w:rsidR="00D829F3" w:rsidRPr="00D829F3" w:rsidRDefault="00D829F3" w:rsidP="00D829F3">
      <w:pPr>
        <w:numPr>
          <w:ilvl w:val="0"/>
          <w:numId w:val="2"/>
        </w:numPr>
        <w:shd w:val="clear" w:color="auto" w:fill="FFFFFF"/>
        <w:spacing w:before="100" w:beforeAutospacing="1" w:after="100" w:afterAutospacing="1" w:line="240" w:lineRule="auto"/>
        <w:rPr>
          <w:rFonts w:ascii="Arial" w:eastAsia="Times New Roman" w:hAnsi="Arial" w:cs="Arial"/>
          <w:color w:val="6D6D6D"/>
          <w:sz w:val="21"/>
          <w:szCs w:val="21"/>
          <w:lang w:eastAsia="en-GB"/>
        </w:rPr>
      </w:pPr>
      <w:r w:rsidRPr="00D829F3">
        <w:rPr>
          <w:rFonts w:ascii="Arial" w:eastAsia="Times New Roman" w:hAnsi="Arial" w:cs="Arial"/>
          <w:color w:val="6D6D6D"/>
          <w:sz w:val="21"/>
          <w:szCs w:val="21"/>
          <w:lang w:eastAsia="en-GB"/>
        </w:rPr>
        <w:t>Start your answer with a </w:t>
      </w:r>
      <w:r w:rsidRPr="00D829F3">
        <w:rPr>
          <w:rFonts w:ascii="Arial" w:eastAsia="Times New Roman" w:hAnsi="Arial" w:cs="Arial"/>
          <w:b/>
          <w:bCs/>
          <w:color w:val="6D6D6D"/>
          <w:sz w:val="21"/>
          <w:szCs w:val="21"/>
          <w:lang w:eastAsia="en-GB"/>
        </w:rPr>
        <w:t>mini-judgement</w:t>
      </w:r>
      <w:r w:rsidRPr="00D829F3">
        <w:rPr>
          <w:rFonts w:ascii="Arial" w:eastAsia="Times New Roman" w:hAnsi="Arial" w:cs="Arial"/>
          <w:color w:val="6D6D6D"/>
          <w:sz w:val="21"/>
          <w:szCs w:val="21"/>
          <w:lang w:eastAsia="en-GB"/>
        </w:rPr>
        <w:t> to answer the question directly!</w:t>
      </w:r>
    </w:p>
    <w:p w:rsidR="00D829F3" w:rsidRPr="00D829F3" w:rsidRDefault="00D829F3" w:rsidP="00D829F3">
      <w:pPr>
        <w:numPr>
          <w:ilvl w:val="0"/>
          <w:numId w:val="2"/>
        </w:numPr>
        <w:shd w:val="clear" w:color="auto" w:fill="FFFFFF"/>
        <w:spacing w:before="100" w:beforeAutospacing="1" w:after="100" w:afterAutospacing="1" w:line="240" w:lineRule="auto"/>
        <w:rPr>
          <w:rFonts w:ascii="Arial" w:eastAsia="Times New Roman" w:hAnsi="Arial" w:cs="Arial"/>
          <w:color w:val="6D6D6D"/>
          <w:sz w:val="21"/>
          <w:szCs w:val="21"/>
          <w:lang w:eastAsia="en-GB"/>
        </w:rPr>
      </w:pPr>
      <w:r w:rsidRPr="00D829F3">
        <w:rPr>
          <w:rFonts w:ascii="Arial" w:eastAsia="Times New Roman" w:hAnsi="Arial" w:cs="Arial"/>
          <w:color w:val="6D6D6D"/>
          <w:sz w:val="21"/>
          <w:szCs w:val="21"/>
          <w:lang w:eastAsia="en-GB"/>
        </w:rPr>
        <w:t>Follow your mini-judgement with </w:t>
      </w:r>
      <w:r w:rsidRPr="00D829F3">
        <w:rPr>
          <w:rFonts w:ascii="Arial" w:eastAsia="Times New Roman" w:hAnsi="Arial" w:cs="Arial"/>
          <w:b/>
          <w:bCs/>
          <w:color w:val="6D6D6D"/>
          <w:sz w:val="21"/>
          <w:szCs w:val="21"/>
          <w:lang w:eastAsia="en-GB"/>
        </w:rPr>
        <w:t>three or four detailed paragraphs</w:t>
      </w:r>
      <w:r w:rsidRPr="00D829F3">
        <w:rPr>
          <w:rFonts w:ascii="Arial" w:eastAsia="Times New Roman" w:hAnsi="Arial" w:cs="Arial"/>
          <w:color w:val="6D6D6D"/>
          <w:sz w:val="21"/>
          <w:szCs w:val="21"/>
          <w:lang w:eastAsia="en-GB"/>
        </w:rPr>
        <w:t> which support your judgement; each paragraph needs to follow a 'logical chain of argument' (see example below) which includes </w:t>
      </w:r>
      <w:r w:rsidRPr="00D829F3">
        <w:rPr>
          <w:rFonts w:ascii="Arial" w:eastAsia="Times New Roman" w:hAnsi="Arial" w:cs="Arial"/>
          <w:b/>
          <w:bCs/>
          <w:color w:val="6D6D6D"/>
          <w:sz w:val="21"/>
          <w:szCs w:val="21"/>
          <w:lang w:eastAsia="en-GB"/>
        </w:rPr>
        <w:t>analytical and evaluative points</w:t>
      </w:r>
      <w:r w:rsidRPr="00D829F3">
        <w:rPr>
          <w:rFonts w:ascii="Arial" w:eastAsia="Times New Roman" w:hAnsi="Arial" w:cs="Arial"/>
          <w:color w:val="6D6D6D"/>
          <w:sz w:val="21"/>
          <w:szCs w:val="21"/>
          <w:lang w:eastAsia="en-GB"/>
        </w:rPr>
        <w:t>!</w:t>
      </w:r>
    </w:p>
    <w:p w:rsidR="00D829F3" w:rsidRPr="00D829F3" w:rsidRDefault="00D829F3" w:rsidP="00D829F3">
      <w:pPr>
        <w:numPr>
          <w:ilvl w:val="0"/>
          <w:numId w:val="2"/>
        </w:numPr>
        <w:shd w:val="clear" w:color="auto" w:fill="FFFFFF"/>
        <w:spacing w:before="100" w:beforeAutospacing="1" w:after="100" w:afterAutospacing="1" w:line="240" w:lineRule="auto"/>
        <w:rPr>
          <w:rFonts w:ascii="Arial" w:eastAsia="Times New Roman" w:hAnsi="Arial" w:cs="Arial"/>
          <w:color w:val="6D6D6D"/>
          <w:sz w:val="21"/>
          <w:szCs w:val="21"/>
          <w:lang w:eastAsia="en-GB"/>
        </w:rPr>
      </w:pPr>
      <w:r w:rsidRPr="00D829F3">
        <w:rPr>
          <w:rFonts w:ascii="Arial" w:eastAsia="Times New Roman" w:hAnsi="Arial" w:cs="Arial"/>
          <w:color w:val="6D6D6D"/>
          <w:sz w:val="21"/>
          <w:szCs w:val="21"/>
          <w:lang w:eastAsia="en-GB"/>
        </w:rPr>
        <w:t>Remember to </w:t>
      </w:r>
      <w:r w:rsidRPr="00D829F3">
        <w:rPr>
          <w:rFonts w:ascii="Arial" w:eastAsia="Times New Roman" w:hAnsi="Arial" w:cs="Arial"/>
          <w:b/>
          <w:bCs/>
          <w:color w:val="6D6D6D"/>
          <w:sz w:val="21"/>
          <w:szCs w:val="21"/>
          <w:lang w:eastAsia="en-GB"/>
        </w:rPr>
        <w:t>include data from the Case Study Item</w:t>
      </w:r>
      <w:r w:rsidRPr="00D829F3">
        <w:rPr>
          <w:rFonts w:ascii="Arial" w:eastAsia="Times New Roman" w:hAnsi="Arial" w:cs="Arial"/>
          <w:color w:val="6D6D6D"/>
          <w:sz w:val="21"/>
          <w:szCs w:val="21"/>
          <w:lang w:eastAsia="en-GB"/>
        </w:rPr>
        <w:t> as well as your own </w:t>
      </w:r>
      <w:r w:rsidRPr="00D829F3">
        <w:rPr>
          <w:rFonts w:ascii="Arial" w:eastAsia="Times New Roman" w:hAnsi="Arial" w:cs="Arial"/>
          <w:b/>
          <w:bCs/>
          <w:color w:val="6D6D6D"/>
          <w:sz w:val="21"/>
          <w:szCs w:val="21"/>
          <w:lang w:eastAsia="en-GB"/>
        </w:rPr>
        <w:t>independent knowledge and research</w:t>
      </w:r>
      <w:r w:rsidRPr="00D829F3">
        <w:rPr>
          <w:rFonts w:ascii="Arial" w:eastAsia="Times New Roman" w:hAnsi="Arial" w:cs="Arial"/>
          <w:color w:val="6D6D6D"/>
          <w:sz w:val="21"/>
          <w:szCs w:val="21"/>
          <w:lang w:eastAsia="en-GB"/>
        </w:rPr>
        <w:t> to support your points.</w:t>
      </w:r>
    </w:p>
    <w:p w:rsidR="00D829F3" w:rsidRPr="00D829F3" w:rsidRDefault="00D829F3" w:rsidP="00D829F3">
      <w:pPr>
        <w:numPr>
          <w:ilvl w:val="0"/>
          <w:numId w:val="2"/>
        </w:numPr>
        <w:shd w:val="clear" w:color="auto" w:fill="FFFFFF"/>
        <w:spacing w:before="100" w:beforeAutospacing="1" w:after="100" w:afterAutospacing="1" w:line="240" w:lineRule="auto"/>
        <w:rPr>
          <w:rFonts w:ascii="Arial" w:eastAsia="Times New Roman" w:hAnsi="Arial" w:cs="Arial"/>
          <w:color w:val="6D6D6D"/>
          <w:sz w:val="21"/>
          <w:szCs w:val="21"/>
          <w:lang w:eastAsia="en-GB"/>
        </w:rPr>
      </w:pPr>
      <w:r w:rsidRPr="00D829F3">
        <w:rPr>
          <w:rFonts w:ascii="Arial" w:eastAsia="Times New Roman" w:hAnsi="Arial" w:cs="Arial"/>
          <w:color w:val="6D6D6D"/>
          <w:sz w:val="21"/>
          <w:szCs w:val="21"/>
          <w:lang w:eastAsia="en-GB"/>
        </w:rPr>
        <w:t>Leave enough time in the exam to conclude your answer with </w:t>
      </w:r>
      <w:r w:rsidRPr="00D829F3">
        <w:rPr>
          <w:rFonts w:ascii="Arial" w:eastAsia="Times New Roman" w:hAnsi="Arial" w:cs="Arial"/>
          <w:b/>
          <w:bCs/>
          <w:color w:val="6D6D6D"/>
          <w:sz w:val="21"/>
          <w:szCs w:val="21"/>
          <w:lang w:eastAsia="en-GB"/>
        </w:rPr>
        <w:t>a final judgement</w:t>
      </w:r>
      <w:r w:rsidRPr="00D829F3">
        <w:rPr>
          <w:rFonts w:ascii="Arial" w:eastAsia="Times New Roman" w:hAnsi="Arial" w:cs="Arial"/>
          <w:color w:val="6D6D6D"/>
          <w:sz w:val="21"/>
          <w:szCs w:val="21"/>
          <w:lang w:eastAsia="en-GB"/>
        </w:rPr>
        <w:t> </w:t>
      </w:r>
      <w:r w:rsidRPr="00D829F3">
        <w:rPr>
          <w:rFonts w:ascii="Arial" w:eastAsia="Times New Roman" w:hAnsi="Arial" w:cs="Arial"/>
          <w:b/>
          <w:bCs/>
          <w:color w:val="6D6D6D"/>
          <w:sz w:val="21"/>
          <w:szCs w:val="21"/>
          <w:lang w:eastAsia="en-GB"/>
        </w:rPr>
        <w:t>paragraph</w:t>
      </w:r>
      <w:r w:rsidRPr="00D829F3">
        <w:rPr>
          <w:rFonts w:ascii="Arial" w:eastAsia="Times New Roman" w:hAnsi="Arial" w:cs="Arial"/>
          <w:color w:val="6D6D6D"/>
          <w:sz w:val="21"/>
          <w:szCs w:val="21"/>
          <w:lang w:eastAsia="en-GB"/>
        </w:rPr>
        <w:t>, which is clearly justified and is supported by your paragraphs of analysis and evaluation.</w:t>
      </w:r>
    </w:p>
    <w:p w:rsidR="00D829F3" w:rsidRPr="00D829F3" w:rsidRDefault="00D829F3" w:rsidP="00D829F3">
      <w:pPr>
        <w:numPr>
          <w:ilvl w:val="0"/>
          <w:numId w:val="2"/>
        </w:numPr>
        <w:shd w:val="clear" w:color="auto" w:fill="FFFFFF"/>
        <w:spacing w:before="100" w:beforeAutospacing="1" w:after="100" w:afterAutospacing="1" w:line="240" w:lineRule="auto"/>
        <w:rPr>
          <w:rFonts w:ascii="Arial" w:eastAsia="Times New Roman" w:hAnsi="Arial" w:cs="Arial"/>
          <w:color w:val="6D6D6D"/>
          <w:sz w:val="21"/>
          <w:szCs w:val="21"/>
          <w:lang w:eastAsia="en-GB"/>
        </w:rPr>
      </w:pPr>
      <w:r w:rsidRPr="00D829F3">
        <w:rPr>
          <w:rFonts w:ascii="Arial" w:eastAsia="Times New Roman" w:hAnsi="Arial" w:cs="Arial"/>
          <w:i/>
          <w:iCs/>
          <w:color w:val="6D6D6D"/>
          <w:sz w:val="21"/>
          <w:szCs w:val="21"/>
          <w:lang w:eastAsia="en-GB"/>
        </w:rPr>
        <w:t>Economics Online</w:t>
      </w:r>
      <w:r w:rsidRPr="00D829F3">
        <w:rPr>
          <w:rFonts w:ascii="Arial" w:eastAsia="Times New Roman" w:hAnsi="Arial" w:cs="Arial"/>
          <w:color w:val="6D6D6D"/>
          <w:sz w:val="21"/>
          <w:szCs w:val="21"/>
          <w:lang w:eastAsia="en-GB"/>
        </w:rPr>
        <w:t> has some useful pointers on how to </w:t>
      </w:r>
      <w:r w:rsidRPr="00D829F3">
        <w:rPr>
          <w:rFonts w:ascii="Arial" w:eastAsia="Times New Roman" w:hAnsi="Arial" w:cs="Arial"/>
          <w:b/>
          <w:bCs/>
          <w:color w:val="6D6D6D"/>
          <w:sz w:val="21"/>
          <w:szCs w:val="21"/>
          <w:lang w:eastAsia="en-GB"/>
        </w:rPr>
        <w:t>improve your evaluation skills</w:t>
      </w:r>
      <w:r w:rsidRPr="00D829F3">
        <w:rPr>
          <w:rFonts w:ascii="Arial" w:eastAsia="Times New Roman" w:hAnsi="Arial" w:cs="Arial"/>
          <w:color w:val="6D6D6D"/>
          <w:sz w:val="21"/>
          <w:szCs w:val="21"/>
          <w:lang w:eastAsia="en-GB"/>
        </w:rPr>
        <w:t> - click </w:t>
      </w:r>
      <w:hyperlink r:id="rId5" w:tooltip="" w:history="1">
        <w:r w:rsidRPr="00D829F3">
          <w:rPr>
            <w:rFonts w:ascii="Arial" w:eastAsia="Times New Roman" w:hAnsi="Arial" w:cs="Arial"/>
            <w:color w:val="448EB8"/>
            <w:sz w:val="21"/>
            <w:szCs w:val="21"/>
            <w:lang w:eastAsia="en-GB"/>
          </w:rPr>
          <w:t>here</w:t>
        </w:r>
      </w:hyperlink>
      <w:r w:rsidRPr="00D829F3">
        <w:rPr>
          <w:rFonts w:ascii="Arial" w:eastAsia="Times New Roman" w:hAnsi="Arial" w:cs="Arial"/>
          <w:color w:val="6D6D6D"/>
          <w:sz w:val="21"/>
          <w:szCs w:val="21"/>
          <w:lang w:eastAsia="en-GB"/>
        </w:rPr>
        <w:t>!</w:t>
      </w:r>
    </w:p>
    <w:p w:rsidR="00D829F3" w:rsidRPr="00D829F3" w:rsidRDefault="00D829F3" w:rsidP="00D829F3">
      <w:pPr>
        <w:numPr>
          <w:ilvl w:val="0"/>
          <w:numId w:val="2"/>
        </w:numPr>
        <w:shd w:val="clear" w:color="auto" w:fill="FFFFFF"/>
        <w:spacing w:before="100" w:beforeAutospacing="1" w:after="100" w:afterAutospacing="1" w:line="240" w:lineRule="auto"/>
        <w:rPr>
          <w:rFonts w:ascii="Arial" w:eastAsia="Times New Roman" w:hAnsi="Arial" w:cs="Arial"/>
          <w:color w:val="6D6D6D"/>
          <w:sz w:val="21"/>
          <w:szCs w:val="21"/>
          <w:lang w:eastAsia="en-GB"/>
        </w:rPr>
      </w:pPr>
      <w:r w:rsidRPr="00D829F3">
        <w:rPr>
          <w:rFonts w:ascii="Arial" w:eastAsia="Times New Roman" w:hAnsi="Arial" w:cs="Arial"/>
          <w:color w:val="6D6D6D"/>
          <w:sz w:val="21"/>
          <w:szCs w:val="21"/>
          <w:lang w:eastAsia="en-GB"/>
        </w:rPr>
        <w:t>In the final question </w:t>
      </w:r>
      <w:r w:rsidRPr="00D829F3">
        <w:rPr>
          <w:rFonts w:ascii="Arial" w:eastAsia="Times New Roman" w:hAnsi="Arial" w:cs="Arial"/>
          <w:b/>
          <w:bCs/>
          <w:color w:val="6D6D6D"/>
          <w:sz w:val="21"/>
          <w:szCs w:val="21"/>
          <w:lang w:eastAsia="en-GB"/>
        </w:rPr>
        <w:t>the quality of your written communication is assessed</w:t>
      </w:r>
      <w:r w:rsidRPr="00D829F3">
        <w:rPr>
          <w:rFonts w:ascii="Arial" w:eastAsia="Times New Roman" w:hAnsi="Arial" w:cs="Arial"/>
          <w:color w:val="6D6D6D"/>
          <w:sz w:val="21"/>
          <w:szCs w:val="21"/>
          <w:lang w:eastAsia="en-GB"/>
        </w:rPr>
        <w:t> - so read your answers back to check your spelling, grammar and use of economic language.</w:t>
      </w:r>
    </w:p>
    <w:p w:rsidR="00D829F3" w:rsidRPr="00D829F3" w:rsidRDefault="00D829F3" w:rsidP="00D829F3">
      <w:pPr>
        <w:numPr>
          <w:ilvl w:val="0"/>
          <w:numId w:val="2"/>
        </w:numPr>
        <w:shd w:val="clear" w:color="auto" w:fill="FFFFFF"/>
        <w:spacing w:before="100" w:beforeAutospacing="1" w:after="100" w:afterAutospacing="1" w:line="240" w:lineRule="auto"/>
        <w:rPr>
          <w:rFonts w:ascii="Arial" w:eastAsia="Times New Roman" w:hAnsi="Arial" w:cs="Arial"/>
          <w:color w:val="6D6D6D"/>
          <w:sz w:val="21"/>
          <w:szCs w:val="21"/>
          <w:lang w:eastAsia="en-GB"/>
        </w:rPr>
      </w:pPr>
      <w:r w:rsidRPr="00D829F3">
        <w:rPr>
          <w:rFonts w:ascii="Arial" w:eastAsia="Times New Roman" w:hAnsi="Arial" w:cs="Arial"/>
          <w:color w:val="6D6D6D"/>
          <w:sz w:val="21"/>
          <w:szCs w:val="21"/>
          <w:lang w:eastAsia="en-GB"/>
        </w:rPr>
        <w:t>Remember to check out the </w:t>
      </w:r>
      <w:r w:rsidRPr="00D829F3">
        <w:rPr>
          <w:rFonts w:ascii="Arial" w:eastAsia="Times New Roman" w:hAnsi="Arial" w:cs="Arial"/>
          <w:i/>
          <w:iCs/>
          <w:color w:val="6D6D6D"/>
          <w:sz w:val="21"/>
          <w:szCs w:val="21"/>
          <w:lang w:eastAsia="en-GB"/>
        </w:rPr>
        <w:t>Exam Guide</w:t>
      </w:r>
      <w:r w:rsidRPr="00D829F3">
        <w:rPr>
          <w:rFonts w:ascii="Arial" w:eastAsia="Times New Roman" w:hAnsi="Arial" w:cs="Arial"/>
          <w:color w:val="6D6D6D"/>
          <w:sz w:val="21"/>
          <w:szCs w:val="21"/>
          <w:lang w:eastAsia="en-GB"/>
        </w:rPr>
        <w:t> above for additional guidance on answering these types of questions!</w:t>
      </w:r>
    </w:p>
    <w:p w:rsidR="00D829F3" w:rsidRPr="00D829F3" w:rsidRDefault="00D829F3" w:rsidP="00D829F3">
      <w:pPr>
        <w:shd w:val="clear" w:color="auto" w:fill="FFFFFF"/>
        <w:spacing w:after="0" w:line="240" w:lineRule="auto"/>
        <w:rPr>
          <w:rFonts w:ascii="Arial" w:eastAsia="Times New Roman" w:hAnsi="Arial" w:cs="Arial"/>
          <w:color w:val="6D6D6D"/>
          <w:sz w:val="21"/>
          <w:szCs w:val="21"/>
          <w:lang w:eastAsia="en-GB"/>
        </w:rPr>
      </w:pPr>
    </w:p>
    <w:p w:rsidR="00056026" w:rsidRDefault="00056026" w:rsidP="00D829F3">
      <w:pPr>
        <w:shd w:val="clear" w:color="auto" w:fill="FFFFFF"/>
        <w:spacing w:after="0" w:line="240" w:lineRule="auto"/>
        <w:outlineLvl w:val="1"/>
        <w:rPr>
          <w:rFonts w:ascii="Arial" w:eastAsia="Times New Roman" w:hAnsi="Arial" w:cs="Arial"/>
          <w:color w:val="6D6D6D"/>
          <w:sz w:val="21"/>
          <w:szCs w:val="21"/>
          <w:lang w:eastAsia="en-GB"/>
        </w:rPr>
      </w:pPr>
      <w:r w:rsidRPr="00056026">
        <w:rPr>
          <w:rFonts w:ascii="Arial" w:eastAsia="Times New Roman" w:hAnsi="Arial" w:cs="Arial"/>
          <w:b/>
          <w:bCs/>
          <w:noProof/>
          <w:color w:val="448EB8"/>
          <w:spacing w:val="-15"/>
          <w:sz w:val="36"/>
          <w:szCs w:val="36"/>
          <w:lang w:eastAsia="en-GB"/>
        </w:rPr>
        <mc:AlternateContent>
          <mc:Choice Requires="wps">
            <w:drawing>
              <wp:anchor distT="45720" distB="45720" distL="114300" distR="114300" simplePos="0" relativeHeight="251659264" behindDoc="0" locked="0" layoutInCell="1" allowOverlap="1">
                <wp:simplePos x="0" y="0"/>
                <wp:positionH relativeFrom="column">
                  <wp:posOffset>6772275</wp:posOffset>
                </wp:positionH>
                <wp:positionV relativeFrom="paragraph">
                  <wp:posOffset>76200</wp:posOffset>
                </wp:positionV>
                <wp:extent cx="6829425" cy="408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086225"/>
                        </a:xfrm>
                        <a:prstGeom prst="rect">
                          <a:avLst/>
                        </a:prstGeom>
                        <a:solidFill>
                          <a:srgbClr val="FFFFFF"/>
                        </a:solidFill>
                        <a:ln w="9525">
                          <a:solidFill>
                            <a:srgbClr val="000000"/>
                          </a:solidFill>
                          <a:miter lim="800000"/>
                          <a:headEnd/>
                          <a:tailEnd/>
                        </a:ln>
                      </wps:spPr>
                      <wps:txbx>
                        <w:txbxContent>
                          <w:p w:rsidR="00056026" w:rsidRDefault="00056026" w:rsidP="00056026">
                            <w:pPr>
                              <w:shd w:val="clear" w:color="auto" w:fill="FFFFFF"/>
                              <w:spacing w:after="0" w:line="240" w:lineRule="auto"/>
                              <w:outlineLvl w:val="1"/>
                              <w:rPr>
                                <w:rFonts w:ascii="Arial" w:eastAsia="Times New Roman" w:hAnsi="Arial" w:cs="Arial"/>
                                <w:b/>
                                <w:bCs/>
                                <w:color w:val="448EB8"/>
                                <w:spacing w:val="-15"/>
                                <w:sz w:val="36"/>
                                <w:szCs w:val="36"/>
                                <w:lang w:eastAsia="en-GB"/>
                              </w:rPr>
                            </w:pPr>
                            <w:r w:rsidRPr="00D829F3">
                              <w:rPr>
                                <w:rFonts w:ascii="Arial" w:eastAsia="Times New Roman" w:hAnsi="Arial" w:cs="Arial"/>
                                <w:color w:val="6D6D6D"/>
                                <w:sz w:val="21"/>
                                <w:szCs w:val="21"/>
                                <w:lang w:eastAsia="en-GB"/>
                              </w:rPr>
                              <w:t>This is an example of a candidate's response to a final question in Unit 11 Remember that these extended questions are marked in two parts; firstly a level is awarded for analysis (L0, L1, L2, or L3) and then a level is awarded for evaluation (E0, E1 or E2).</w:t>
                            </w:r>
                            <w:r w:rsidRPr="00D829F3">
                              <w:rPr>
                                <w:rFonts w:ascii="Arial" w:eastAsia="Times New Roman" w:hAnsi="Arial" w:cs="Arial"/>
                                <w:color w:val="6D6D6D"/>
                                <w:sz w:val="21"/>
                                <w:szCs w:val="21"/>
                                <w:lang w:eastAsia="en-GB"/>
                              </w:rPr>
                              <w:br/>
                            </w:r>
                            <w:r w:rsidRPr="00D829F3">
                              <w:rPr>
                                <w:rFonts w:ascii="Arial" w:eastAsia="Times New Roman" w:hAnsi="Arial" w:cs="Arial"/>
                                <w:color w:val="6D6D6D"/>
                                <w:sz w:val="21"/>
                                <w:szCs w:val="21"/>
                                <w:lang w:eastAsia="en-GB"/>
                              </w:rPr>
                              <w:br/>
                              <w:t>The Examiner comments for this candidate's response were as follows; </w:t>
                            </w:r>
                            <w:r w:rsidRPr="00D829F3">
                              <w:rPr>
                                <w:rFonts w:ascii="Arial" w:eastAsia="Times New Roman" w:hAnsi="Arial" w:cs="Arial"/>
                                <w:color w:val="6D6D6D"/>
                                <w:sz w:val="21"/>
                                <w:szCs w:val="21"/>
                                <w:lang w:eastAsia="en-GB"/>
                              </w:rPr>
                              <w:br/>
                            </w:r>
                            <w:r w:rsidRPr="00D829F3">
                              <w:rPr>
                                <w:rFonts w:ascii="Arial" w:eastAsia="Times New Roman" w:hAnsi="Arial" w:cs="Arial"/>
                                <w:color w:val="6D6D6D"/>
                                <w:sz w:val="21"/>
                                <w:szCs w:val="21"/>
                                <w:lang w:eastAsia="en-GB"/>
                              </w:rPr>
                              <w:br/>
                            </w:r>
                            <w:r w:rsidRPr="00D829F3">
                              <w:rPr>
                                <w:rFonts w:ascii="Arial" w:eastAsia="Times New Roman" w:hAnsi="Arial" w:cs="Arial"/>
                                <w:i/>
                                <w:iCs/>
                                <w:color w:val="6D6D6D"/>
                                <w:sz w:val="21"/>
                                <w:szCs w:val="21"/>
                                <w:lang w:eastAsia="en-GB"/>
                              </w:rPr>
                              <w:t>"Fully developed analysis of more than one point meaning this student scores full marks for analysis (L3 = 6marks). There is a substantial judgement paragraph at the end, backed up by a series of points, hence the answer is awarded E2 (5 marks)".</w:t>
                            </w:r>
                            <w:r w:rsidRPr="00D829F3">
                              <w:rPr>
                                <w:rFonts w:ascii="Arial" w:eastAsia="Times New Roman" w:hAnsi="Arial" w:cs="Arial"/>
                                <w:i/>
                                <w:iCs/>
                                <w:color w:val="6D6D6D"/>
                                <w:sz w:val="21"/>
                                <w:szCs w:val="21"/>
                                <w:lang w:eastAsia="en-GB"/>
                              </w:rPr>
                              <w:br/>
                            </w:r>
                            <w:r w:rsidRPr="00D829F3">
                              <w:rPr>
                                <w:rFonts w:ascii="Arial" w:eastAsia="Times New Roman" w:hAnsi="Arial" w:cs="Arial"/>
                                <w:color w:val="6D6D6D"/>
                                <w:sz w:val="21"/>
                                <w:szCs w:val="21"/>
                                <w:lang w:eastAsia="en-GB"/>
                              </w:rPr>
                              <w:br/>
                              <w:t>This candidate scored 11 out of the 12 marks available for the question. It's by no means a perfect answer but it provides an example of good practice w</w:t>
                            </w:r>
                            <w:r>
                              <w:rPr>
                                <w:rFonts w:ascii="Arial" w:eastAsia="Times New Roman" w:hAnsi="Arial" w:cs="Arial"/>
                                <w:color w:val="6D6D6D"/>
                                <w:sz w:val="21"/>
                                <w:szCs w:val="21"/>
                                <w:lang w:eastAsia="en-GB"/>
                              </w:rPr>
                              <w:t>hen answering these questions.</w:t>
                            </w:r>
                            <w:r>
                              <w:rPr>
                                <w:rFonts w:ascii="Arial" w:eastAsia="Times New Roman" w:hAnsi="Arial" w:cs="Arial"/>
                                <w:color w:val="6D6D6D"/>
                                <w:sz w:val="21"/>
                                <w:szCs w:val="21"/>
                                <w:lang w:eastAsia="en-GB"/>
                              </w:rPr>
                              <w:br/>
                            </w:r>
                          </w:p>
                          <w:p w:rsidR="00056026" w:rsidRDefault="000560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3.25pt;margin-top:6pt;width:537.75pt;height:3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">
                <v:textbox>
                  <w:txbxContent>
                    <w:p w:rsidR="00056026" w:rsidRDefault="00056026" w:rsidP="00056026">
                      <w:pPr>
                        <w:shd w:val="clear" w:color="auto" w:fill="FFFFFF"/>
                        <w:spacing w:after="0" w:line="240" w:lineRule="auto"/>
                        <w:outlineLvl w:val="1"/>
                        <w:rPr>
                          <w:rFonts w:ascii="Arial" w:eastAsia="Times New Roman" w:hAnsi="Arial" w:cs="Arial"/>
                          <w:b/>
                          <w:bCs/>
                          <w:color w:val="448EB8"/>
                          <w:spacing w:val="-15"/>
                          <w:sz w:val="36"/>
                          <w:szCs w:val="36"/>
                          <w:lang w:eastAsia="en-GB"/>
                        </w:rPr>
                      </w:pPr>
                      <w:r w:rsidRPr="00D829F3">
                        <w:rPr>
                          <w:rFonts w:ascii="Arial" w:eastAsia="Times New Roman" w:hAnsi="Arial" w:cs="Arial"/>
                          <w:color w:val="6D6D6D"/>
                          <w:sz w:val="21"/>
                          <w:szCs w:val="21"/>
                          <w:lang w:eastAsia="en-GB"/>
                        </w:rPr>
                        <w:t>This is an example of a candidate's response to a final question in Unit 11 Remember that these extended questions are marked in two parts; firstly a level is awarded for analysis (L0, L1, L2, or L3) and then a level is awarded for evaluation (E0, E1 or E2).</w:t>
                      </w:r>
                      <w:r w:rsidRPr="00D829F3">
                        <w:rPr>
                          <w:rFonts w:ascii="Arial" w:eastAsia="Times New Roman" w:hAnsi="Arial" w:cs="Arial"/>
                          <w:color w:val="6D6D6D"/>
                          <w:sz w:val="21"/>
                          <w:szCs w:val="21"/>
                          <w:lang w:eastAsia="en-GB"/>
                        </w:rPr>
                        <w:br/>
                      </w:r>
                      <w:r w:rsidRPr="00D829F3">
                        <w:rPr>
                          <w:rFonts w:ascii="Arial" w:eastAsia="Times New Roman" w:hAnsi="Arial" w:cs="Arial"/>
                          <w:color w:val="6D6D6D"/>
                          <w:sz w:val="21"/>
                          <w:szCs w:val="21"/>
                          <w:lang w:eastAsia="en-GB"/>
                        </w:rPr>
                        <w:br/>
                        <w:t>The Examiner comments for this candidate's response were as follows; </w:t>
                      </w:r>
                      <w:r w:rsidRPr="00D829F3">
                        <w:rPr>
                          <w:rFonts w:ascii="Arial" w:eastAsia="Times New Roman" w:hAnsi="Arial" w:cs="Arial"/>
                          <w:color w:val="6D6D6D"/>
                          <w:sz w:val="21"/>
                          <w:szCs w:val="21"/>
                          <w:lang w:eastAsia="en-GB"/>
                        </w:rPr>
                        <w:br/>
                      </w:r>
                      <w:r w:rsidRPr="00D829F3">
                        <w:rPr>
                          <w:rFonts w:ascii="Arial" w:eastAsia="Times New Roman" w:hAnsi="Arial" w:cs="Arial"/>
                          <w:color w:val="6D6D6D"/>
                          <w:sz w:val="21"/>
                          <w:szCs w:val="21"/>
                          <w:lang w:eastAsia="en-GB"/>
                        </w:rPr>
                        <w:br/>
                      </w:r>
                      <w:r w:rsidRPr="00D829F3">
                        <w:rPr>
                          <w:rFonts w:ascii="Arial" w:eastAsia="Times New Roman" w:hAnsi="Arial" w:cs="Arial"/>
                          <w:i/>
                          <w:iCs/>
                          <w:color w:val="6D6D6D"/>
                          <w:sz w:val="21"/>
                          <w:szCs w:val="21"/>
                          <w:lang w:eastAsia="en-GB"/>
                        </w:rPr>
                        <w:t>"Fully developed analysis of more than one point meaning this student scores full marks for analysis (L3 = 6marks). There is a substantial judgement paragraph at the end, backed up by a series of points, hence the answer is awarded E2 (5 marks)".</w:t>
                      </w:r>
                      <w:r w:rsidRPr="00D829F3">
                        <w:rPr>
                          <w:rFonts w:ascii="Arial" w:eastAsia="Times New Roman" w:hAnsi="Arial" w:cs="Arial"/>
                          <w:i/>
                          <w:iCs/>
                          <w:color w:val="6D6D6D"/>
                          <w:sz w:val="21"/>
                          <w:szCs w:val="21"/>
                          <w:lang w:eastAsia="en-GB"/>
                        </w:rPr>
                        <w:br/>
                      </w:r>
                      <w:r w:rsidRPr="00D829F3">
                        <w:rPr>
                          <w:rFonts w:ascii="Arial" w:eastAsia="Times New Roman" w:hAnsi="Arial" w:cs="Arial"/>
                          <w:color w:val="6D6D6D"/>
                          <w:sz w:val="21"/>
                          <w:szCs w:val="21"/>
                          <w:lang w:eastAsia="en-GB"/>
                        </w:rPr>
                        <w:br/>
                        <w:t>This candidate scored 11 out of the 12 marks available for the question. It's by no means a perfect answer but it provides an example of good practice w</w:t>
                      </w:r>
                      <w:r>
                        <w:rPr>
                          <w:rFonts w:ascii="Arial" w:eastAsia="Times New Roman" w:hAnsi="Arial" w:cs="Arial"/>
                          <w:color w:val="6D6D6D"/>
                          <w:sz w:val="21"/>
                          <w:szCs w:val="21"/>
                          <w:lang w:eastAsia="en-GB"/>
                        </w:rPr>
                        <w:t>hen answering these questions.</w:t>
                      </w:r>
                      <w:r>
                        <w:rPr>
                          <w:rFonts w:ascii="Arial" w:eastAsia="Times New Roman" w:hAnsi="Arial" w:cs="Arial"/>
                          <w:color w:val="6D6D6D"/>
                          <w:sz w:val="21"/>
                          <w:szCs w:val="21"/>
                          <w:lang w:eastAsia="en-GB"/>
                        </w:rPr>
                        <w:br/>
                      </w:r>
                    </w:p>
                    <w:p w:rsidR="00056026" w:rsidRDefault="00056026"/>
                  </w:txbxContent>
                </v:textbox>
                <w10:wrap type="square"/>
              </v:shape>
            </w:pict>
          </mc:Fallback>
        </mc:AlternateContent>
      </w:r>
      <w:r w:rsidR="00D829F3" w:rsidRPr="00D829F3">
        <w:rPr>
          <w:rFonts w:ascii="Arial" w:eastAsia="Times New Roman" w:hAnsi="Arial" w:cs="Arial"/>
          <w:noProof/>
          <w:color w:val="000000"/>
          <w:sz w:val="21"/>
          <w:szCs w:val="21"/>
          <w:lang w:eastAsia="en-GB"/>
        </w:rPr>
        <w:drawing>
          <wp:inline distT="0" distB="0" distL="0" distR="0" wp14:anchorId="509C925A" wp14:editId="21A76C13">
            <wp:extent cx="6572250" cy="4238625"/>
            <wp:effectExtent l="0" t="0" r="0" b="9525"/>
            <wp:docPr id="15" name="Picture 1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0" cy="4238625"/>
                    </a:xfrm>
                    <a:prstGeom prst="rect">
                      <a:avLst/>
                    </a:prstGeom>
                    <a:noFill/>
                    <a:ln>
                      <a:noFill/>
                    </a:ln>
                  </pic:spPr>
                </pic:pic>
              </a:graphicData>
            </a:graphic>
          </wp:inline>
        </w:drawing>
      </w:r>
      <w:r w:rsidR="00D829F3" w:rsidRPr="00D829F3">
        <w:rPr>
          <w:rFonts w:ascii="Arial" w:eastAsia="Times New Roman" w:hAnsi="Arial" w:cs="Arial"/>
          <w:color w:val="6D6D6D"/>
          <w:sz w:val="21"/>
          <w:szCs w:val="21"/>
          <w:lang w:eastAsia="en-GB"/>
        </w:rPr>
        <w:t xml:space="preserve"> </w:t>
      </w:r>
    </w:p>
    <w:p w:rsidR="00D829F3" w:rsidRPr="00D829F3" w:rsidRDefault="00D829F3" w:rsidP="00D829F3">
      <w:pPr>
        <w:shd w:val="clear" w:color="auto" w:fill="FFFFFF"/>
        <w:spacing w:after="0" w:line="240" w:lineRule="auto"/>
        <w:outlineLvl w:val="1"/>
        <w:rPr>
          <w:rFonts w:ascii="Arial" w:eastAsia="Times New Roman" w:hAnsi="Arial" w:cs="Arial"/>
          <w:b/>
          <w:bCs/>
          <w:color w:val="448EB8"/>
          <w:spacing w:val="-15"/>
          <w:sz w:val="36"/>
          <w:szCs w:val="36"/>
          <w:lang w:eastAsia="en-GB"/>
        </w:rPr>
      </w:pPr>
      <w:r w:rsidRPr="00D829F3">
        <w:rPr>
          <w:rFonts w:ascii="Arial" w:eastAsia="Times New Roman" w:hAnsi="Arial" w:cs="Arial"/>
          <w:b/>
          <w:bCs/>
          <w:color w:val="448EB8"/>
          <w:spacing w:val="-15"/>
          <w:sz w:val="36"/>
          <w:szCs w:val="36"/>
          <w:lang w:eastAsia="en-GB"/>
        </w:rPr>
        <w:lastRenderedPageBreak/>
        <w:t>Example answer to an Analysis &amp; Evaluation question</w:t>
      </w:r>
    </w:p>
    <w:p w:rsidR="00D829F3" w:rsidRPr="00D829F3" w:rsidRDefault="00D829F3" w:rsidP="00D829F3">
      <w:pPr>
        <w:shd w:val="clear" w:color="auto" w:fill="FFFFFF"/>
        <w:spacing w:after="0" w:line="240" w:lineRule="auto"/>
        <w:rPr>
          <w:rFonts w:ascii="Arial" w:eastAsia="Times New Roman" w:hAnsi="Arial" w:cs="Arial"/>
          <w:color w:val="000000"/>
          <w:sz w:val="21"/>
          <w:szCs w:val="21"/>
          <w:lang w:eastAsia="en-GB"/>
        </w:rPr>
      </w:pPr>
      <w:r w:rsidRPr="00D829F3">
        <w:rPr>
          <w:rFonts w:ascii="Arial" w:eastAsia="Times New Roman" w:hAnsi="Arial" w:cs="Arial"/>
          <w:noProof/>
          <w:color w:val="448EB8"/>
          <w:sz w:val="21"/>
          <w:szCs w:val="21"/>
          <w:lang w:eastAsia="en-GB"/>
        </w:rPr>
        <w:drawing>
          <wp:inline distT="0" distB="0" distL="0" distR="0" wp14:anchorId="01F5460E" wp14:editId="14524D0F">
            <wp:extent cx="6305550" cy="8038465"/>
            <wp:effectExtent l="0" t="0" r="0" b="635"/>
            <wp:docPr id="11" name="Picture 11" descr="Pictu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0826" cy="8057939"/>
                    </a:xfrm>
                    <a:prstGeom prst="rect">
                      <a:avLst/>
                    </a:prstGeom>
                    <a:noFill/>
                    <a:ln>
                      <a:noFill/>
                    </a:ln>
                  </pic:spPr>
                </pic:pic>
              </a:graphicData>
            </a:graphic>
          </wp:inline>
        </w:drawing>
      </w:r>
      <w:r w:rsidRPr="00D829F3">
        <w:rPr>
          <w:rFonts w:ascii="Arial" w:eastAsia="Times New Roman" w:hAnsi="Arial" w:cs="Arial"/>
          <w:noProof/>
          <w:color w:val="448EB8"/>
          <w:sz w:val="21"/>
          <w:szCs w:val="21"/>
          <w:lang w:eastAsia="en-GB"/>
        </w:rPr>
        <w:drawing>
          <wp:inline distT="0" distB="0" distL="0" distR="0" wp14:anchorId="37B7BA89" wp14:editId="1E7BE85F">
            <wp:extent cx="6029325" cy="7981950"/>
            <wp:effectExtent l="0" t="0" r="9525" b="0"/>
            <wp:docPr id="13" name="Picture 13" descr="Pictur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7981950"/>
                    </a:xfrm>
                    <a:prstGeom prst="rect">
                      <a:avLst/>
                    </a:prstGeom>
                    <a:noFill/>
                    <a:ln>
                      <a:noFill/>
                    </a:ln>
                  </pic:spPr>
                </pic:pic>
              </a:graphicData>
            </a:graphic>
          </wp:inline>
        </w:drawing>
      </w:r>
    </w:p>
    <w:p w:rsidR="00D829F3" w:rsidRDefault="00D829F3" w:rsidP="00D829F3">
      <w:pPr>
        <w:shd w:val="clear" w:color="auto" w:fill="FFFFFF"/>
        <w:spacing w:after="240" w:line="240" w:lineRule="auto"/>
        <w:rPr>
          <w:rFonts w:ascii="Arial" w:eastAsia="Times New Roman" w:hAnsi="Arial" w:cs="Arial"/>
          <w:color w:val="6D6D6D"/>
          <w:sz w:val="21"/>
          <w:szCs w:val="21"/>
          <w:lang w:eastAsia="en-GB"/>
        </w:rPr>
      </w:pPr>
    </w:p>
    <w:p w:rsidR="00D829F3" w:rsidRPr="00D829F3" w:rsidRDefault="00FA0DDA" w:rsidP="00FA0DDA">
      <w:pPr>
        <w:shd w:val="clear" w:color="auto" w:fill="FFFFFF"/>
        <w:spacing w:after="240" w:line="240" w:lineRule="auto"/>
        <w:rPr>
          <w:rFonts w:ascii="Arial" w:eastAsia="Times New Roman" w:hAnsi="Arial" w:cs="Arial"/>
          <w:color w:val="6D6D6D"/>
          <w:sz w:val="21"/>
          <w:szCs w:val="21"/>
          <w:lang w:eastAsia="en-GB"/>
        </w:rPr>
      </w:pPr>
      <w:r>
        <w:rPr>
          <w:rFonts w:ascii="Arial" w:eastAsia="Times New Roman" w:hAnsi="Arial" w:cs="Arial"/>
          <w:color w:val="6D6D6D"/>
          <w:sz w:val="21"/>
          <w:szCs w:val="21"/>
          <w:lang w:eastAsia="en-GB"/>
        </w:rPr>
        <w:lastRenderedPageBreak/>
        <w:br/>
      </w:r>
    </w:p>
    <w:p w:rsidR="00D829F3" w:rsidRPr="00D829F3" w:rsidRDefault="00D829F3" w:rsidP="00D829F3">
      <w:pPr>
        <w:shd w:val="clear" w:color="auto" w:fill="FFFFFF"/>
        <w:spacing w:after="0" w:line="240" w:lineRule="auto"/>
        <w:rPr>
          <w:rFonts w:ascii="Arial" w:eastAsia="Times New Roman" w:hAnsi="Arial" w:cs="Arial"/>
          <w:color w:val="000000"/>
          <w:sz w:val="21"/>
          <w:szCs w:val="21"/>
          <w:lang w:eastAsia="en-GB"/>
        </w:rPr>
      </w:pPr>
    </w:p>
    <w:p w:rsidR="00D829F3" w:rsidRPr="00D829F3" w:rsidRDefault="00A8783F" w:rsidP="00D829F3">
      <w:pPr>
        <w:shd w:val="clear" w:color="auto" w:fill="FFFFFF"/>
        <w:spacing w:after="0" w:line="240" w:lineRule="auto"/>
        <w:rPr>
          <w:rFonts w:ascii="Arial" w:eastAsia="Times New Roman" w:hAnsi="Arial" w:cs="Arial"/>
          <w:color w:val="6D6D6D"/>
          <w:sz w:val="21"/>
          <w:szCs w:val="21"/>
          <w:lang w:eastAsia="en-GB"/>
        </w:rPr>
      </w:pPr>
      <w:r w:rsidRPr="00A8783F">
        <w:rPr>
          <w:b/>
          <w:noProof/>
          <w:sz w:val="24"/>
          <w:szCs w:val="24"/>
          <w:lang w:eastAsia="en-GB"/>
        </w:rPr>
        <mc:AlternateContent>
          <mc:Choice Requires="wps">
            <w:drawing>
              <wp:anchor distT="45720" distB="45720" distL="114300" distR="114300" simplePos="0" relativeHeight="251661312" behindDoc="0" locked="0" layoutInCell="1" allowOverlap="1">
                <wp:simplePos x="0" y="0"/>
                <wp:positionH relativeFrom="column">
                  <wp:posOffset>6515100</wp:posOffset>
                </wp:positionH>
                <wp:positionV relativeFrom="paragraph">
                  <wp:posOffset>2286000</wp:posOffset>
                </wp:positionV>
                <wp:extent cx="6953250" cy="59340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5934075"/>
                        </a:xfrm>
                        <a:prstGeom prst="rect">
                          <a:avLst/>
                        </a:prstGeom>
                        <a:solidFill>
                          <a:srgbClr val="FFFFFF"/>
                        </a:solidFill>
                        <a:ln w="9525">
                          <a:solidFill>
                            <a:srgbClr val="000000"/>
                          </a:solidFill>
                          <a:miter lim="800000"/>
                          <a:headEnd/>
                          <a:tailEnd/>
                        </a:ln>
                      </wps:spPr>
                      <wps:txbx>
                        <w:txbxContent>
                          <w:sdt>
                            <w:sdtPr>
                              <w:id w:val="568603642"/>
                              <w:temporary/>
                              <w15:appearance w15:val="hidden"/>
                            </w:sdtPr>
                            <w:sdtContent>
                              <w:p w:rsidR="00A8783F" w:rsidRPr="00A8783F" w:rsidRDefault="00A8783F" w:rsidP="00A8783F">
                                <w:pPr>
                                  <w:spacing w:after="0"/>
                                  <w:contextualSpacing/>
                                  <w:rPr>
                                    <w:b/>
                                    <w:sz w:val="28"/>
                                    <w:szCs w:val="28"/>
                                  </w:rPr>
                                </w:pPr>
                                <w:r w:rsidRPr="00A8783F">
                                  <w:rPr>
                                    <w:b/>
                                    <w:sz w:val="28"/>
                                    <w:szCs w:val="28"/>
                                  </w:rPr>
                                  <w:t>Borrowing</w:t>
                                </w:r>
                              </w:p>
                              <w:p w:rsidR="00A8783F" w:rsidRPr="00A8783F" w:rsidRDefault="00A8783F" w:rsidP="00A8783F">
                                <w:pPr>
                                  <w:spacing w:after="0"/>
                                  <w:contextualSpacing/>
                                  <w:rPr>
                                    <w:sz w:val="18"/>
                                    <w:szCs w:val="18"/>
                                  </w:rPr>
                                </w:pPr>
                                <w:r w:rsidRPr="00A8783F">
                                  <w:rPr>
                                    <w:b/>
                                    <w:i/>
                                    <w:sz w:val="18"/>
                                    <w:szCs w:val="18"/>
                                  </w:rPr>
                                  <w:t xml:space="preserve">Mortgage – </w:t>
                                </w:r>
                                <w:r w:rsidRPr="00A8783F">
                                  <w:rPr>
                                    <w:sz w:val="18"/>
                                    <w:szCs w:val="18"/>
                                  </w:rPr>
                                  <w:t>a loan</w:t>
                                </w:r>
                                <w:r w:rsidRPr="00A8783F">
                                  <w:rPr>
                                    <w:b/>
                                    <w:i/>
                                    <w:sz w:val="18"/>
                                    <w:szCs w:val="18"/>
                                  </w:rPr>
                                  <w:t xml:space="preserve"> </w:t>
                                </w:r>
                                <w:r w:rsidRPr="00A8783F">
                                  <w:rPr>
                                    <w:sz w:val="18"/>
                                    <w:szCs w:val="18"/>
                                  </w:rPr>
                                  <w:t>to finance the purchase of real estate (e.g. a house). A Mortgage is secured on the house, which remains to be the property of the bank until the loan is paid off.</w:t>
                                </w:r>
                              </w:p>
                              <w:p w:rsidR="00A8783F" w:rsidRPr="00A8783F" w:rsidRDefault="00A8783F" w:rsidP="00A8783F">
                                <w:pPr>
                                  <w:spacing w:after="0"/>
                                  <w:contextualSpacing/>
                                  <w:rPr>
                                    <w:sz w:val="18"/>
                                    <w:szCs w:val="18"/>
                                  </w:rPr>
                                </w:pPr>
                                <w:r w:rsidRPr="00A8783F">
                                  <w:rPr>
                                    <w:b/>
                                    <w:i/>
                                    <w:sz w:val="18"/>
                                    <w:szCs w:val="18"/>
                                  </w:rPr>
                                  <w:t>Credit card</w:t>
                                </w:r>
                                <w:r w:rsidRPr="00A8783F">
                                  <w:rPr>
                                    <w:sz w:val="18"/>
                                    <w:szCs w:val="18"/>
                                  </w:rPr>
                                  <w:t xml:space="preserve"> – cards that may be used repeatedly to buy products and services on credit or to borrow money up to a </w:t>
                                </w:r>
                                <w:proofErr w:type="spellStart"/>
                                <w:r w:rsidRPr="00A8783F">
                                  <w:rPr>
                                    <w:sz w:val="18"/>
                                    <w:szCs w:val="18"/>
                                  </w:rPr>
                                  <w:t>pre arranged</w:t>
                                </w:r>
                                <w:proofErr w:type="spellEnd"/>
                                <w:r w:rsidRPr="00A8783F">
                                  <w:rPr>
                                    <w:sz w:val="18"/>
                                    <w:szCs w:val="18"/>
                                  </w:rPr>
                                  <w:t xml:space="preserve"> amount limit. Each month, you must pay back the minimum repayment required (usually around 3-5%) of the outstanding balance. You can pay more if you want, and this will reduce the interest you pay; credit card interest rates are high.</w:t>
                                </w:r>
                              </w:p>
                              <w:p w:rsidR="00A8783F" w:rsidRPr="00A8783F" w:rsidRDefault="00A8783F" w:rsidP="00A8783F">
                                <w:pPr>
                                  <w:spacing w:after="0"/>
                                  <w:contextualSpacing/>
                                  <w:rPr>
                                    <w:sz w:val="18"/>
                                    <w:szCs w:val="18"/>
                                  </w:rPr>
                                </w:pPr>
                                <w:r w:rsidRPr="00A8783F">
                                  <w:rPr>
                                    <w:b/>
                                    <w:i/>
                                    <w:sz w:val="18"/>
                                    <w:szCs w:val="18"/>
                                  </w:rPr>
                                  <w:t>Store card</w:t>
                                </w:r>
                                <w:r w:rsidRPr="00A8783F">
                                  <w:rPr>
                                    <w:sz w:val="18"/>
                                    <w:szCs w:val="18"/>
                                  </w:rPr>
                                  <w:t xml:space="preserve"> – cards that may be used to buy products and services on credit from the shop that issued the card, up to a </w:t>
                                </w:r>
                                <w:proofErr w:type="spellStart"/>
                                <w:r w:rsidRPr="00A8783F">
                                  <w:rPr>
                                    <w:sz w:val="18"/>
                                    <w:szCs w:val="18"/>
                                  </w:rPr>
                                  <w:t>pre arranged</w:t>
                                </w:r>
                                <w:proofErr w:type="spellEnd"/>
                                <w:r w:rsidRPr="00A8783F">
                                  <w:rPr>
                                    <w:sz w:val="18"/>
                                    <w:szCs w:val="18"/>
                                  </w:rPr>
                                  <w:t xml:space="preserve"> limit. Repayment terms are similar to credit cards.</w:t>
                                </w:r>
                              </w:p>
                              <w:p w:rsidR="00A8783F" w:rsidRPr="00A8783F" w:rsidRDefault="00A8783F" w:rsidP="00A8783F">
                                <w:pPr>
                                  <w:spacing w:after="0"/>
                                  <w:contextualSpacing/>
                                  <w:rPr>
                                    <w:sz w:val="18"/>
                                    <w:szCs w:val="18"/>
                                  </w:rPr>
                                </w:pPr>
                                <w:r w:rsidRPr="00A8783F">
                                  <w:rPr>
                                    <w:b/>
                                    <w:i/>
                                    <w:sz w:val="18"/>
                                    <w:szCs w:val="18"/>
                                  </w:rPr>
                                  <w:t>Personal loan</w:t>
                                </w:r>
                                <w:r w:rsidRPr="00A8783F">
                                  <w:rPr>
                                    <w:sz w:val="18"/>
                                    <w:szCs w:val="18"/>
                                  </w:rPr>
                                  <w:t xml:space="preserve"> – a loan given for a personal household (e.g. to buy items such as furniture)</w:t>
                                </w:r>
                              </w:p>
                              <w:p w:rsidR="00A8783F" w:rsidRPr="00A8783F" w:rsidRDefault="00A8783F" w:rsidP="00A8783F">
                                <w:pPr>
                                  <w:spacing w:after="0"/>
                                  <w:contextualSpacing/>
                                  <w:rPr>
                                    <w:sz w:val="18"/>
                                    <w:szCs w:val="18"/>
                                  </w:rPr>
                                </w:pPr>
                                <w:r w:rsidRPr="00A8783F">
                                  <w:rPr>
                                    <w:sz w:val="18"/>
                                    <w:szCs w:val="18"/>
                                  </w:rPr>
                                  <w:t>Hire purchase – instalment plan whereby the loan company owns the item, but it becomes yours when the debt if fully paid off.</w:t>
                                </w:r>
                              </w:p>
                              <w:p w:rsidR="00A8783F" w:rsidRPr="00A8783F" w:rsidRDefault="00A8783F" w:rsidP="00A8783F">
                                <w:pPr>
                                  <w:spacing w:after="0"/>
                                  <w:contextualSpacing/>
                                  <w:rPr>
                                    <w:sz w:val="18"/>
                                    <w:szCs w:val="18"/>
                                  </w:rPr>
                                </w:pPr>
                                <w:r w:rsidRPr="00A8783F">
                                  <w:rPr>
                                    <w:b/>
                                    <w:i/>
                                    <w:sz w:val="18"/>
                                    <w:szCs w:val="18"/>
                                  </w:rPr>
                                  <w:t xml:space="preserve">Overdraft </w:t>
                                </w:r>
                                <w:r w:rsidRPr="00A8783F">
                                  <w:rPr>
                                    <w:sz w:val="18"/>
                                    <w:szCs w:val="18"/>
                                  </w:rPr>
                                  <w:t>– borrowing up to an agreed limit on a current account. Overdrafts must be paid back on demand.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2310"/>
                                  <w:gridCol w:w="2311"/>
                                  <w:gridCol w:w="2311"/>
                                </w:tblGrid>
                                <w:tr w:rsidR="00A8783F" w:rsidRPr="00A8783F" w:rsidTr="0014272A">
                                  <w:tc>
                                    <w:tcPr>
                                      <w:tcW w:w="2310" w:type="dxa"/>
                                    </w:tcPr>
                                    <w:p w:rsidR="00A8783F" w:rsidRPr="00A8783F" w:rsidRDefault="00A8783F" w:rsidP="00A8783F">
                                      <w:pPr>
                                        <w:rPr>
                                          <w:b/>
                                          <w:sz w:val="18"/>
                                          <w:szCs w:val="18"/>
                                        </w:rPr>
                                      </w:pPr>
                                      <w:r w:rsidRPr="00A8783F">
                                        <w:rPr>
                                          <w:b/>
                                          <w:sz w:val="18"/>
                                          <w:szCs w:val="18"/>
                                        </w:rPr>
                                        <w:t>Type of Loan</w:t>
                                      </w:r>
                                    </w:p>
                                  </w:tc>
                                  <w:tc>
                                    <w:tcPr>
                                      <w:tcW w:w="2310" w:type="dxa"/>
                                    </w:tcPr>
                                    <w:p w:rsidR="00A8783F" w:rsidRPr="00A8783F" w:rsidRDefault="00A8783F" w:rsidP="00A8783F">
                                      <w:pPr>
                                        <w:rPr>
                                          <w:b/>
                                          <w:sz w:val="18"/>
                                          <w:szCs w:val="18"/>
                                        </w:rPr>
                                      </w:pPr>
                                      <w:r w:rsidRPr="00A8783F">
                                        <w:rPr>
                                          <w:b/>
                                          <w:sz w:val="18"/>
                                          <w:szCs w:val="18"/>
                                        </w:rPr>
                                        <w:t>Interest Rate</w:t>
                                      </w:r>
                                    </w:p>
                                  </w:tc>
                                  <w:tc>
                                    <w:tcPr>
                                      <w:tcW w:w="2311" w:type="dxa"/>
                                    </w:tcPr>
                                    <w:p w:rsidR="00A8783F" w:rsidRPr="00A8783F" w:rsidRDefault="00A8783F" w:rsidP="00A8783F">
                                      <w:pPr>
                                        <w:rPr>
                                          <w:b/>
                                          <w:sz w:val="18"/>
                                          <w:szCs w:val="18"/>
                                        </w:rPr>
                                      </w:pPr>
                                      <w:r w:rsidRPr="00A8783F">
                                        <w:rPr>
                                          <w:b/>
                                          <w:sz w:val="18"/>
                                          <w:szCs w:val="18"/>
                                        </w:rPr>
                                        <w:t>Is security needed?</w:t>
                                      </w:r>
                                    </w:p>
                                  </w:tc>
                                  <w:tc>
                                    <w:tcPr>
                                      <w:tcW w:w="2311" w:type="dxa"/>
                                    </w:tcPr>
                                    <w:p w:rsidR="00A8783F" w:rsidRPr="00A8783F" w:rsidRDefault="00A8783F" w:rsidP="00A8783F">
                                      <w:pPr>
                                        <w:rPr>
                                          <w:b/>
                                          <w:sz w:val="18"/>
                                          <w:szCs w:val="18"/>
                                        </w:rPr>
                                      </w:pPr>
                                      <w:r w:rsidRPr="00A8783F">
                                        <w:rPr>
                                          <w:b/>
                                          <w:sz w:val="18"/>
                                          <w:szCs w:val="18"/>
                                        </w:rPr>
                                        <w:t>Flexibility of payments</w:t>
                                      </w:r>
                                    </w:p>
                                  </w:tc>
                                </w:tr>
                                <w:tr w:rsidR="00A8783F" w:rsidRPr="00A8783F" w:rsidTr="0014272A">
                                  <w:tc>
                                    <w:tcPr>
                                      <w:tcW w:w="2310" w:type="dxa"/>
                                    </w:tcPr>
                                    <w:p w:rsidR="00A8783F" w:rsidRPr="00A8783F" w:rsidRDefault="00A8783F" w:rsidP="00A8783F">
                                      <w:pPr>
                                        <w:rPr>
                                          <w:sz w:val="18"/>
                                          <w:szCs w:val="18"/>
                                        </w:rPr>
                                      </w:pPr>
                                      <w:r w:rsidRPr="00A8783F">
                                        <w:rPr>
                                          <w:sz w:val="18"/>
                                          <w:szCs w:val="18"/>
                                        </w:rPr>
                                        <w:t>Mortgages</w:t>
                                      </w:r>
                                    </w:p>
                                  </w:tc>
                                  <w:tc>
                                    <w:tcPr>
                                      <w:tcW w:w="2310" w:type="dxa"/>
                                    </w:tcPr>
                                    <w:p w:rsidR="00A8783F" w:rsidRPr="00A8783F" w:rsidRDefault="00A8783F" w:rsidP="00A8783F">
                                      <w:pPr>
                                        <w:rPr>
                                          <w:sz w:val="18"/>
                                          <w:szCs w:val="18"/>
                                        </w:rPr>
                                      </w:pPr>
                                      <w:r w:rsidRPr="00A8783F">
                                        <w:rPr>
                                          <w:sz w:val="18"/>
                                          <w:szCs w:val="18"/>
                                        </w:rPr>
                                        <w:t>Low</w:t>
                                      </w:r>
                                    </w:p>
                                  </w:tc>
                                  <w:tc>
                                    <w:tcPr>
                                      <w:tcW w:w="2311" w:type="dxa"/>
                                    </w:tcPr>
                                    <w:p w:rsidR="00A8783F" w:rsidRPr="00A8783F" w:rsidRDefault="00A8783F" w:rsidP="00A8783F">
                                      <w:pPr>
                                        <w:rPr>
                                          <w:sz w:val="18"/>
                                          <w:szCs w:val="18"/>
                                        </w:rPr>
                                      </w:pPr>
                                      <w:r w:rsidRPr="00A8783F">
                                        <w:rPr>
                                          <w:sz w:val="18"/>
                                          <w:szCs w:val="18"/>
                                        </w:rPr>
                                        <w:t>Yes – The house.</w:t>
                                      </w:r>
                                    </w:p>
                                  </w:tc>
                                  <w:tc>
                                    <w:tcPr>
                                      <w:tcW w:w="2311" w:type="dxa"/>
                                    </w:tcPr>
                                    <w:p w:rsidR="00A8783F" w:rsidRPr="00A8783F" w:rsidRDefault="00A8783F" w:rsidP="00A8783F">
                                      <w:pPr>
                                        <w:rPr>
                                          <w:sz w:val="18"/>
                                          <w:szCs w:val="18"/>
                                        </w:rPr>
                                      </w:pPr>
                                      <w:r w:rsidRPr="00A8783F">
                                        <w:rPr>
                                          <w:sz w:val="18"/>
                                          <w:szCs w:val="18"/>
                                        </w:rPr>
                                        <w:t>Very little – the amount changes when there are changes in the base rate.</w:t>
                                      </w:r>
                                    </w:p>
                                  </w:tc>
                                </w:tr>
                                <w:tr w:rsidR="00A8783F" w:rsidRPr="00A8783F" w:rsidTr="0014272A">
                                  <w:tc>
                                    <w:tcPr>
                                      <w:tcW w:w="2310" w:type="dxa"/>
                                    </w:tcPr>
                                    <w:p w:rsidR="00A8783F" w:rsidRPr="00A8783F" w:rsidRDefault="00A8783F" w:rsidP="00A8783F">
                                      <w:pPr>
                                        <w:rPr>
                                          <w:sz w:val="18"/>
                                          <w:szCs w:val="18"/>
                                        </w:rPr>
                                      </w:pPr>
                                      <w:r w:rsidRPr="00A8783F">
                                        <w:rPr>
                                          <w:sz w:val="18"/>
                                          <w:szCs w:val="18"/>
                                        </w:rPr>
                                        <w:t>Credit and store cards</w:t>
                                      </w:r>
                                    </w:p>
                                  </w:tc>
                                  <w:tc>
                                    <w:tcPr>
                                      <w:tcW w:w="2310" w:type="dxa"/>
                                    </w:tcPr>
                                    <w:p w:rsidR="00A8783F" w:rsidRPr="00A8783F" w:rsidRDefault="00A8783F" w:rsidP="00A8783F">
                                      <w:pPr>
                                        <w:rPr>
                                          <w:sz w:val="18"/>
                                          <w:szCs w:val="18"/>
                                        </w:rPr>
                                      </w:pPr>
                                      <w:r w:rsidRPr="00A8783F">
                                        <w:rPr>
                                          <w:sz w:val="18"/>
                                          <w:szCs w:val="18"/>
                                        </w:rPr>
                                        <w:t xml:space="preserve">High </w:t>
                                      </w:r>
                                    </w:p>
                                  </w:tc>
                                  <w:tc>
                                    <w:tcPr>
                                      <w:tcW w:w="2311" w:type="dxa"/>
                                    </w:tcPr>
                                    <w:p w:rsidR="00A8783F" w:rsidRPr="00A8783F" w:rsidRDefault="00A8783F" w:rsidP="00A8783F">
                                      <w:pPr>
                                        <w:rPr>
                                          <w:sz w:val="18"/>
                                          <w:szCs w:val="18"/>
                                        </w:rPr>
                                      </w:pPr>
                                      <w:r w:rsidRPr="00A8783F">
                                        <w:rPr>
                                          <w:sz w:val="18"/>
                                          <w:szCs w:val="18"/>
                                        </w:rPr>
                                        <w:t>No</w:t>
                                      </w:r>
                                    </w:p>
                                  </w:tc>
                                  <w:tc>
                                    <w:tcPr>
                                      <w:tcW w:w="2311" w:type="dxa"/>
                                    </w:tcPr>
                                    <w:p w:rsidR="00A8783F" w:rsidRPr="00A8783F" w:rsidRDefault="00A8783F" w:rsidP="00A8783F">
                                      <w:pPr>
                                        <w:rPr>
                                          <w:sz w:val="18"/>
                                          <w:szCs w:val="18"/>
                                        </w:rPr>
                                      </w:pPr>
                                      <w:r w:rsidRPr="00A8783F">
                                        <w:rPr>
                                          <w:sz w:val="18"/>
                                          <w:szCs w:val="18"/>
                                        </w:rPr>
                                        <w:t>High – you can pay the minimum, or more if you wish</w:t>
                                      </w:r>
                                    </w:p>
                                  </w:tc>
                                </w:tr>
                                <w:tr w:rsidR="00A8783F" w:rsidRPr="00A8783F" w:rsidTr="0014272A">
                                  <w:tc>
                                    <w:tcPr>
                                      <w:tcW w:w="2310" w:type="dxa"/>
                                    </w:tcPr>
                                    <w:p w:rsidR="00A8783F" w:rsidRPr="00A8783F" w:rsidRDefault="00A8783F" w:rsidP="00A8783F">
                                      <w:pPr>
                                        <w:rPr>
                                          <w:sz w:val="18"/>
                                          <w:szCs w:val="18"/>
                                        </w:rPr>
                                      </w:pPr>
                                      <w:r w:rsidRPr="00A8783F">
                                        <w:rPr>
                                          <w:sz w:val="18"/>
                                          <w:szCs w:val="18"/>
                                        </w:rPr>
                                        <w:t>Personal loans</w:t>
                                      </w:r>
                                    </w:p>
                                  </w:tc>
                                  <w:tc>
                                    <w:tcPr>
                                      <w:tcW w:w="2310" w:type="dxa"/>
                                    </w:tcPr>
                                    <w:p w:rsidR="00A8783F" w:rsidRPr="00A8783F" w:rsidRDefault="00A8783F" w:rsidP="00A8783F">
                                      <w:pPr>
                                        <w:rPr>
                                          <w:sz w:val="18"/>
                                          <w:szCs w:val="18"/>
                                        </w:rPr>
                                      </w:pPr>
                                      <w:r w:rsidRPr="00A8783F">
                                        <w:rPr>
                                          <w:sz w:val="18"/>
                                          <w:szCs w:val="18"/>
                                        </w:rPr>
                                        <w:t>Medium</w:t>
                                      </w:r>
                                    </w:p>
                                  </w:tc>
                                  <w:tc>
                                    <w:tcPr>
                                      <w:tcW w:w="2311" w:type="dxa"/>
                                    </w:tcPr>
                                    <w:p w:rsidR="00A8783F" w:rsidRPr="00A8783F" w:rsidRDefault="00A8783F" w:rsidP="00A8783F">
                                      <w:pPr>
                                        <w:rPr>
                                          <w:sz w:val="18"/>
                                          <w:szCs w:val="18"/>
                                        </w:rPr>
                                      </w:pPr>
                                      <w:r w:rsidRPr="00A8783F">
                                        <w:rPr>
                                          <w:sz w:val="18"/>
                                          <w:szCs w:val="18"/>
                                        </w:rPr>
                                        <w:t>No</w:t>
                                      </w:r>
                                    </w:p>
                                  </w:tc>
                                  <w:tc>
                                    <w:tcPr>
                                      <w:tcW w:w="2311" w:type="dxa"/>
                                    </w:tcPr>
                                    <w:p w:rsidR="00A8783F" w:rsidRPr="00A8783F" w:rsidRDefault="00A8783F" w:rsidP="00A8783F">
                                      <w:pPr>
                                        <w:rPr>
                                          <w:sz w:val="18"/>
                                          <w:szCs w:val="18"/>
                                        </w:rPr>
                                      </w:pPr>
                                      <w:r w:rsidRPr="00A8783F">
                                        <w:rPr>
                                          <w:sz w:val="18"/>
                                          <w:szCs w:val="18"/>
                                        </w:rPr>
                                        <w:t>None</w:t>
                                      </w:r>
                                    </w:p>
                                  </w:tc>
                                </w:tr>
                                <w:tr w:rsidR="00A8783F" w:rsidRPr="00A8783F" w:rsidTr="0014272A">
                                  <w:tc>
                                    <w:tcPr>
                                      <w:tcW w:w="2310" w:type="dxa"/>
                                    </w:tcPr>
                                    <w:p w:rsidR="00A8783F" w:rsidRPr="00A8783F" w:rsidRDefault="00A8783F" w:rsidP="00A8783F">
                                      <w:pPr>
                                        <w:rPr>
                                          <w:sz w:val="18"/>
                                          <w:szCs w:val="18"/>
                                        </w:rPr>
                                      </w:pPr>
                                      <w:r w:rsidRPr="00A8783F">
                                        <w:rPr>
                                          <w:sz w:val="18"/>
                                          <w:szCs w:val="18"/>
                                        </w:rPr>
                                        <w:t>Hire purchase</w:t>
                                      </w:r>
                                    </w:p>
                                  </w:tc>
                                  <w:tc>
                                    <w:tcPr>
                                      <w:tcW w:w="2310" w:type="dxa"/>
                                    </w:tcPr>
                                    <w:p w:rsidR="00A8783F" w:rsidRPr="00A8783F" w:rsidRDefault="00A8783F" w:rsidP="00A8783F">
                                      <w:pPr>
                                        <w:rPr>
                                          <w:sz w:val="18"/>
                                          <w:szCs w:val="18"/>
                                        </w:rPr>
                                      </w:pPr>
                                      <w:r w:rsidRPr="00A8783F">
                                        <w:rPr>
                                          <w:sz w:val="18"/>
                                          <w:szCs w:val="18"/>
                                        </w:rPr>
                                        <w:t>Medium</w:t>
                                      </w:r>
                                    </w:p>
                                  </w:tc>
                                  <w:tc>
                                    <w:tcPr>
                                      <w:tcW w:w="2311" w:type="dxa"/>
                                    </w:tcPr>
                                    <w:p w:rsidR="00A8783F" w:rsidRPr="00A8783F" w:rsidRDefault="00A8783F" w:rsidP="00A8783F">
                                      <w:pPr>
                                        <w:rPr>
                                          <w:sz w:val="18"/>
                                          <w:szCs w:val="18"/>
                                        </w:rPr>
                                      </w:pPr>
                                      <w:r w:rsidRPr="00A8783F">
                                        <w:rPr>
                                          <w:sz w:val="18"/>
                                          <w:szCs w:val="18"/>
                                        </w:rPr>
                                        <w:t>Yes – the purchase acts as security</w:t>
                                      </w:r>
                                    </w:p>
                                  </w:tc>
                                  <w:tc>
                                    <w:tcPr>
                                      <w:tcW w:w="2311" w:type="dxa"/>
                                    </w:tcPr>
                                    <w:p w:rsidR="00A8783F" w:rsidRPr="00A8783F" w:rsidRDefault="00A8783F" w:rsidP="00A8783F">
                                      <w:pPr>
                                        <w:rPr>
                                          <w:sz w:val="18"/>
                                          <w:szCs w:val="18"/>
                                        </w:rPr>
                                      </w:pPr>
                                      <w:r w:rsidRPr="00A8783F">
                                        <w:rPr>
                                          <w:sz w:val="18"/>
                                          <w:szCs w:val="18"/>
                                        </w:rPr>
                                        <w:t>None</w:t>
                                      </w:r>
                                    </w:p>
                                  </w:tc>
                                </w:tr>
                                <w:tr w:rsidR="00A8783F" w:rsidRPr="00A8783F" w:rsidTr="0014272A">
                                  <w:tc>
                                    <w:tcPr>
                                      <w:tcW w:w="2310" w:type="dxa"/>
                                    </w:tcPr>
                                    <w:p w:rsidR="00A8783F" w:rsidRPr="00A8783F" w:rsidRDefault="00A8783F" w:rsidP="00A8783F">
                                      <w:pPr>
                                        <w:rPr>
                                          <w:sz w:val="18"/>
                                          <w:szCs w:val="18"/>
                                        </w:rPr>
                                      </w:pPr>
                                      <w:r w:rsidRPr="00A8783F">
                                        <w:rPr>
                                          <w:sz w:val="18"/>
                                          <w:szCs w:val="18"/>
                                        </w:rPr>
                                        <w:t>Overdraft</w:t>
                                      </w:r>
                                    </w:p>
                                  </w:tc>
                                  <w:tc>
                                    <w:tcPr>
                                      <w:tcW w:w="2310" w:type="dxa"/>
                                    </w:tcPr>
                                    <w:p w:rsidR="00A8783F" w:rsidRPr="00A8783F" w:rsidRDefault="00A8783F" w:rsidP="00A8783F">
                                      <w:pPr>
                                        <w:rPr>
                                          <w:sz w:val="18"/>
                                          <w:szCs w:val="18"/>
                                        </w:rPr>
                                      </w:pPr>
                                      <w:r w:rsidRPr="00A8783F">
                                        <w:rPr>
                                          <w:sz w:val="18"/>
                                          <w:szCs w:val="18"/>
                                        </w:rPr>
                                        <w:t>High</w:t>
                                      </w:r>
                                    </w:p>
                                  </w:tc>
                                  <w:tc>
                                    <w:tcPr>
                                      <w:tcW w:w="2311" w:type="dxa"/>
                                    </w:tcPr>
                                    <w:p w:rsidR="00A8783F" w:rsidRPr="00A8783F" w:rsidRDefault="00A8783F" w:rsidP="00A8783F">
                                      <w:pPr>
                                        <w:rPr>
                                          <w:sz w:val="18"/>
                                          <w:szCs w:val="18"/>
                                        </w:rPr>
                                      </w:pPr>
                                      <w:r w:rsidRPr="00A8783F">
                                        <w:rPr>
                                          <w:sz w:val="18"/>
                                          <w:szCs w:val="18"/>
                                        </w:rPr>
                                        <w:t>No</w:t>
                                      </w:r>
                                    </w:p>
                                  </w:tc>
                                  <w:tc>
                                    <w:tcPr>
                                      <w:tcW w:w="2311" w:type="dxa"/>
                                    </w:tcPr>
                                    <w:p w:rsidR="00A8783F" w:rsidRPr="00A8783F" w:rsidRDefault="00A8783F" w:rsidP="00A8783F">
                                      <w:pPr>
                                        <w:rPr>
                                          <w:sz w:val="18"/>
                                          <w:szCs w:val="18"/>
                                        </w:rPr>
                                      </w:pPr>
                                      <w:r w:rsidRPr="00A8783F">
                                        <w:rPr>
                                          <w:sz w:val="18"/>
                                          <w:szCs w:val="18"/>
                                        </w:rPr>
                                        <w:t>High – but make sure that you do not go over the agreed limit.</w:t>
                                      </w:r>
                                    </w:p>
                                  </w:tc>
                                </w:tr>
                              </w:tbl>
                              <w:p w:rsidR="00A8783F" w:rsidRPr="00A8783F" w:rsidRDefault="00A8783F" w:rsidP="00A8783F">
                                <w:pPr>
                                  <w:rPr>
                                    <w:sz w:val="18"/>
                                    <w:szCs w:val="18"/>
                                  </w:rPr>
                                </w:pPr>
                              </w:p>
                              <w:p w:rsidR="00A8783F" w:rsidRPr="00A8783F" w:rsidRDefault="00A8783F" w:rsidP="00A8783F">
                                <w:pPr>
                                  <w:rPr>
                                    <w:sz w:val="18"/>
                                    <w:szCs w:val="18"/>
                                  </w:rPr>
                                </w:pPr>
                                <w:r w:rsidRPr="00A8783F">
                                  <w:rPr>
                                    <w:b/>
                                    <w:i/>
                                    <w:sz w:val="18"/>
                                    <w:szCs w:val="18"/>
                                  </w:rPr>
                                  <w:t>Borrowing/</w:t>
                                </w:r>
                                <w:proofErr w:type="spellStart"/>
                                <w:r w:rsidRPr="00A8783F">
                                  <w:rPr>
                                    <w:b/>
                                    <w:i/>
                                    <w:sz w:val="18"/>
                                    <w:szCs w:val="18"/>
                                  </w:rPr>
                                  <w:t>debt</w:t>
                                </w:r>
                                <w:proofErr w:type="spellEnd"/>
                                <w:r w:rsidRPr="00A8783F">
                                  <w:rPr>
                                    <w:b/>
                                    <w:i/>
                                    <w:sz w:val="18"/>
                                    <w:szCs w:val="18"/>
                                  </w:rPr>
                                  <w:t>/credit</w:t>
                                </w:r>
                                <w:r w:rsidRPr="00A8783F">
                                  <w:rPr>
                                    <w:sz w:val="18"/>
                                    <w:szCs w:val="18"/>
                                  </w:rPr>
                                  <w:t>: getting money from a lender that must be repaid in the future (e.g. a mortgage)</w:t>
                                </w:r>
                              </w:p>
                              <w:p w:rsidR="00A8783F" w:rsidRPr="00A8783F" w:rsidRDefault="00A8783F" w:rsidP="00A8783F">
                                <w:pPr>
                                  <w:rPr>
                                    <w:sz w:val="18"/>
                                    <w:szCs w:val="18"/>
                                  </w:rPr>
                                </w:pPr>
                                <w:r w:rsidRPr="00A8783F">
                                  <w:rPr>
                                    <w:b/>
                                    <w:i/>
                                    <w:sz w:val="18"/>
                                    <w:szCs w:val="18"/>
                                  </w:rPr>
                                  <w:t>Loan</w:t>
                                </w:r>
                                <w:r w:rsidRPr="00A8783F">
                                  <w:rPr>
                                    <w:sz w:val="18"/>
                                    <w:szCs w:val="18"/>
                                  </w:rPr>
                                  <w:t>: amount of money borrowed</w:t>
                                </w:r>
                              </w:p>
                              <w:p w:rsidR="00A8783F" w:rsidRPr="00A8783F" w:rsidRDefault="00A8783F" w:rsidP="00A8783F">
                                <w:pPr>
                                  <w:rPr>
                                    <w:sz w:val="18"/>
                                    <w:szCs w:val="18"/>
                                  </w:rPr>
                                </w:pPr>
                                <w:r w:rsidRPr="00A8783F">
                                  <w:rPr>
                                    <w:b/>
                                    <w:i/>
                                    <w:sz w:val="18"/>
                                    <w:szCs w:val="18"/>
                                  </w:rPr>
                                  <w:t>Term of a loan</w:t>
                                </w:r>
                                <w:r w:rsidRPr="00A8783F">
                                  <w:rPr>
                                    <w:sz w:val="18"/>
                                    <w:szCs w:val="18"/>
                                  </w:rPr>
                                  <w:t>: the length of time over which a loan can be repaid</w:t>
                                </w:r>
                              </w:p>
                              <w:p w:rsidR="00A8783F" w:rsidRPr="00A8783F" w:rsidRDefault="00A8783F" w:rsidP="00A8783F">
                                <w:pPr>
                                  <w:rPr>
                                    <w:sz w:val="18"/>
                                    <w:szCs w:val="18"/>
                                  </w:rPr>
                                </w:pPr>
                                <w:r w:rsidRPr="00A8783F">
                                  <w:rPr>
                                    <w:b/>
                                    <w:i/>
                                    <w:sz w:val="18"/>
                                    <w:szCs w:val="18"/>
                                  </w:rPr>
                                  <w:t>Annual percentage rate (APR):</w:t>
                                </w:r>
                                <w:r w:rsidRPr="00A8783F">
                                  <w:rPr>
                                    <w:sz w:val="18"/>
                                    <w:szCs w:val="18"/>
                                  </w:rPr>
                                  <w:t xml:space="preserve"> the interest rate published on loans to help compare their true costs</w:t>
                                </w:r>
                              </w:p>
                              <w:p w:rsidR="00A8783F" w:rsidRPr="00A8783F" w:rsidRDefault="00A8783F" w:rsidP="00A8783F">
                                <w:pPr>
                                  <w:rPr>
                                    <w:sz w:val="18"/>
                                    <w:szCs w:val="18"/>
                                  </w:rPr>
                                </w:pPr>
                              </w:p>
                              <w:p w:rsidR="00A8783F" w:rsidRDefault="00A8783F"/>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13pt;margin-top:180pt;width:547.5pt;height:46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">
                <v:textbox>
                  <w:txbxContent>
                    <w:sdt>
                      <w:sdtPr>
                        <w:id w:val="568603642"/>
                        <w:temporary/>
                        <w15:appearance w15:val="hidden"/>
                      </w:sdtPr>
                      <w:sdtContent>
                        <w:p w:rsidR="00A8783F" w:rsidRPr="00A8783F" w:rsidRDefault="00A8783F" w:rsidP="00A8783F">
                          <w:pPr>
                            <w:spacing w:after="0"/>
                            <w:contextualSpacing/>
                            <w:rPr>
                              <w:b/>
                              <w:sz w:val="28"/>
                              <w:szCs w:val="28"/>
                            </w:rPr>
                          </w:pPr>
                          <w:r w:rsidRPr="00A8783F">
                            <w:rPr>
                              <w:b/>
                              <w:sz w:val="28"/>
                              <w:szCs w:val="28"/>
                            </w:rPr>
                            <w:t>Borrowing</w:t>
                          </w:r>
                        </w:p>
                        <w:p w:rsidR="00A8783F" w:rsidRPr="00A8783F" w:rsidRDefault="00A8783F" w:rsidP="00A8783F">
                          <w:pPr>
                            <w:spacing w:after="0"/>
                            <w:contextualSpacing/>
                            <w:rPr>
                              <w:sz w:val="18"/>
                              <w:szCs w:val="18"/>
                            </w:rPr>
                          </w:pPr>
                          <w:r w:rsidRPr="00A8783F">
                            <w:rPr>
                              <w:b/>
                              <w:i/>
                              <w:sz w:val="18"/>
                              <w:szCs w:val="18"/>
                            </w:rPr>
                            <w:t xml:space="preserve">Mortgage – </w:t>
                          </w:r>
                          <w:r w:rsidRPr="00A8783F">
                            <w:rPr>
                              <w:sz w:val="18"/>
                              <w:szCs w:val="18"/>
                            </w:rPr>
                            <w:t>a loan</w:t>
                          </w:r>
                          <w:r w:rsidRPr="00A8783F">
                            <w:rPr>
                              <w:b/>
                              <w:i/>
                              <w:sz w:val="18"/>
                              <w:szCs w:val="18"/>
                            </w:rPr>
                            <w:t xml:space="preserve"> </w:t>
                          </w:r>
                          <w:r w:rsidRPr="00A8783F">
                            <w:rPr>
                              <w:sz w:val="18"/>
                              <w:szCs w:val="18"/>
                            </w:rPr>
                            <w:t>to finance the purchase of real estate (e.g. a house). A Mortgage is secured on the house, which remains to be the property of the bank until the loan is paid off.</w:t>
                          </w:r>
                        </w:p>
                        <w:p w:rsidR="00A8783F" w:rsidRPr="00A8783F" w:rsidRDefault="00A8783F" w:rsidP="00A8783F">
                          <w:pPr>
                            <w:spacing w:after="0"/>
                            <w:contextualSpacing/>
                            <w:rPr>
                              <w:sz w:val="18"/>
                              <w:szCs w:val="18"/>
                            </w:rPr>
                          </w:pPr>
                          <w:r w:rsidRPr="00A8783F">
                            <w:rPr>
                              <w:b/>
                              <w:i/>
                              <w:sz w:val="18"/>
                              <w:szCs w:val="18"/>
                            </w:rPr>
                            <w:t>Credit card</w:t>
                          </w:r>
                          <w:r w:rsidRPr="00A8783F">
                            <w:rPr>
                              <w:sz w:val="18"/>
                              <w:szCs w:val="18"/>
                            </w:rPr>
                            <w:t xml:space="preserve"> – cards that may be used repeatedly to buy products and services on credit or to borrow money up to a </w:t>
                          </w:r>
                          <w:proofErr w:type="spellStart"/>
                          <w:r w:rsidRPr="00A8783F">
                            <w:rPr>
                              <w:sz w:val="18"/>
                              <w:szCs w:val="18"/>
                            </w:rPr>
                            <w:t>pre arranged</w:t>
                          </w:r>
                          <w:proofErr w:type="spellEnd"/>
                          <w:r w:rsidRPr="00A8783F">
                            <w:rPr>
                              <w:sz w:val="18"/>
                              <w:szCs w:val="18"/>
                            </w:rPr>
                            <w:t xml:space="preserve"> amount limit. Each month, you must pay back the minimum repayment required (usually around 3-5%) of the outstanding balance. You can pay more if you want, and this will reduce the interest you pay; credit card interest rates are high.</w:t>
                          </w:r>
                        </w:p>
                        <w:p w:rsidR="00A8783F" w:rsidRPr="00A8783F" w:rsidRDefault="00A8783F" w:rsidP="00A8783F">
                          <w:pPr>
                            <w:spacing w:after="0"/>
                            <w:contextualSpacing/>
                            <w:rPr>
                              <w:sz w:val="18"/>
                              <w:szCs w:val="18"/>
                            </w:rPr>
                          </w:pPr>
                          <w:r w:rsidRPr="00A8783F">
                            <w:rPr>
                              <w:b/>
                              <w:i/>
                              <w:sz w:val="18"/>
                              <w:szCs w:val="18"/>
                            </w:rPr>
                            <w:t>Store card</w:t>
                          </w:r>
                          <w:r w:rsidRPr="00A8783F">
                            <w:rPr>
                              <w:sz w:val="18"/>
                              <w:szCs w:val="18"/>
                            </w:rPr>
                            <w:t xml:space="preserve"> – cards that may be used to buy products and services on credit from the shop that issued the card, up to a </w:t>
                          </w:r>
                          <w:proofErr w:type="spellStart"/>
                          <w:r w:rsidRPr="00A8783F">
                            <w:rPr>
                              <w:sz w:val="18"/>
                              <w:szCs w:val="18"/>
                            </w:rPr>
                            <w:t>pre arranged</w:t>
                          </w:r>
                          <w:proofErr w:type="spellEnd"/>
                          <w:r w:rsidRPr="00A8783F">
                            <w:rPr>
                              <w:sz w:val="18"/>
                              <w:szCs w:val="18"/>
                            </w:rPr>
                            <w:t xml:space="preserve"> limit. Repayment terms are similar to credit cards.</w:t>
                          </w:r>
                        </w:p>
                        <w:p w:rsidR="00A8783F" w:rsidRPr="00A8783F" w:rsidRDefault="00A8783F" w:rsidP="00A8783F">
                          <w:pPr>
                            <w:spacing w:after="0"/>
                            <w:contextualSpacing/>
                            <w:rPr>
                              <w:sz w:val="18"/>
                              <w:szCs w:val="18"/>
                            </w:rPr>
                          </w:pPr>
                          <w:r w:rsidRPr="00A8783F">
                            <w:rPr>
                              <w:b/>
                              <w:i/>
                              <w:sz w:val="18"/>
                              <w:szCs w:val="18"/>
                            </w:rPr>
                            <w:t>Personal loan</w:t>
                          </w:r>
                          <w:r w:rsidRPr="00A8783F">
                            <w:rPr>
                              <w:sz w:val="18"/>
                              <w:szCs w:val="18"/>
                            </w:rPr>
                            <w:t xml:space="preserve"> – a loan given for a personal household (e.g. to buy items such as furniture)</w:t>
                          </w:r>
                        </w:p>
                        <w:p w:rsidR="00A8783F" w:rsidRPr="00A8783F" w:rsidRDefault="00A8783F" w:rsidP="00A8783F">
                          <w:pPr>
                            <w:spacing w:after="0"/>
                            <w:contextualSpacing/>
                            <w:rPr>
                              <w:sz w:val="18"/>
                              <w:szCs w:val="18"/>
                            </w:rPr>
                          </w:pPr>
                          <w:r w:rsidRPr="00A8783F">
                            <w:rPr>
                              <w:sz w:val="18"/>
                              <w:szCs w:val="18"/>
                            </w:rPr>
                            <w:t>Hire purchase – instalment plan whereby the loan company owns the item, but it becomes yours when the debt if fully paid off.</w:t>
                          </w:r>
                        </w:p>
                        <w:p w:rsidR="00A8783F" w:rsidRPr="00A8783F" w:rsidRDefault="00A8783F" w:rsidP="00A8783F">
                          <w:pPr>
                            <w:spacing w:after="0"/>
                            <w:contextualSpacing/>
                            <w:rPr>
                              <w:sz w:val="18"/>
                              <w:szCs w:val="18"/>
                            </w:rPr>
                          </w:pPr>
                          <w:r w:rsidRPr="00A8783F">
                            <w:rPr>
                              <w:b/>
                              <w:i/>
                              <w:sz w:val="18"/>
                              <w:szCs w:val="18"/>
                            </w:rPr>
                            <w:t xml:space="preserve">Overdraft </w:t>
                          </w:r>
                          <w:r w:rsidRPr="00A8783F">
                            <w:rPr>
                              <w:sz w:val="18"/>
                              <w:szCs w:val="18"/>
                            </w:rPr>
                            <w:t>– borrowing up to an agreed limit on a current account. Overdrafts must be paid back on demand.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2310"/>
                            <w:gridCol w:w="2311"/>
                            <w:gridCol w:w="2311"/>
                          </w:tblGrid>
                          <w:tr w:rsidR="00A8783F" w:rsidRPr="00A8783F" w:rsidTr="0014272A">
                            <w:tc>
                              <w:tcPr>
                                <w:tcW w:w="2310" w:type="dxa"/>
                              </w:tcPr>
                              <w:p w:rsidR="00A8783F" w:rsidRPr="00A8783F" w:rsidRDefault="00A8783F" w:rsidP="00A8783F">
                                <w:pPr>
                                  <w:rPr>
                                    <w:b/>
                                    <w:sz w:val="18"/>
                                    <w:szCs w:val="18"/>
                                  </w:rPr>
                                </w:pPr>
                                <w:r w:rsidRPr="00A8783F">
                                  <w:rPr>
                                    <w:b/>
                                    <w:sz w:val="18"/>
                                    <w:szCs w:val="18"/>
                                  </w:rPr>
                                  <w:t>Type of Loan</w:t>
                                </w:r>
                              </w:p>
                            </w:tc>
                            <w:tc>
                              <w:tcPr>
                                <w:tcW w:w="2310" w:type="dxa"/>
                              </w:tcPr>
                              <w:p w:rsidR="00A8783F" w:rsidRPr="00A8783F" w:rsidRDefault="00A8783F" w:rsidP="00A8783F">
                                <w:pPr>
                                  <w:rPr>
                                    <w:b/>
                                    <w:sz w:val="18"/>
                                    <w:szCs w:val="18"/>
                                  </w:rPr>
                                </w:pPr>
                                <w:r w:rsidRPr="00A8783F">
                                  <w:rPr>
                                    <w:b/>
                                    <w:sz w:val="18"/>
                                    <w:szCs w:val="18"/>
                                  </w:rPr>
                                  <w:t>Interest Rate</w:t>
                                </w:r>
                              </w:p>
                            </w:tc>
                            <w:tc>
                              <w:tcPr>
                                <w:tcW w:w="2311" w:type="dxa"/>
                              </w:tcPr>
                              <w:p w:rsidR="00A8783F" w:rsidRPr="00A8783F" w:rsidRDefault="00A8783F" w:rsidP="00A8783F">
                                <w:pPr>
                                  <w:rPr>
                                    <w:b/>
                                    <w:sz w:val="18"/>
                                    <w:szCs w:val="18"/>
                                  </w:rPr>
                                </w:pPr>
                                <w:r w:rsidRPr="00A8783F">
                                  <w:rPr>
                                    <w:b/>
                                    <w:sz w:val="18"/>
                                    <w:szCs w:val="18"/>
                                  </w:rPr>
                                  <w:t>Is security needed?</w:t>
                                </w:r>
                              </w:p>
                            </w:tc>
                            <w:tc>
                              <w:tcPr>
                                <w:tcW w:w="2311" w:type="dxa"/>
                              </w:tcPr>
                              <w:p w:rsidR="00A8783F" w:rsidRPr="00A8783F" w:rsidRDefault="00A8783F" w:rsidP="00A8783F">
                                <w:pPr>
                                  <w:rPr>
                                    <w:b/>
                                    <w:sz w:val="18"/>
                                    <w:szCs w:val="18"/>
                                  </w:rPr>
                                </w:pPr>
                                <w:r w:rsidRPr="00A8783F">
                                  <w:rPr>
                                    <w:b/>
                                    <w:sz w:val="18"/>
                                    <w:szCs w:val="18"/>
                                  </w:rPr>
                                  <w:t>Flexibility of payments</w:t>
                                </w:r>
                              </w:p>
                            </w:tc>
                          </w:tr>
                          <w:tr w:rsidR="00A8783F" w:rsidRPr="00A8783F" w:rsidTr="0014272A">
                            <w:tc>
                              <w:tcPr>
                                <w:tcW w:w="2310" w:type="dxa"/>
                              </w:tcPr>
                              <w:p w:rsidR="00A8783F" w:rsidRPr="00A8783F" w:rsidRDefault="00A8783F" w:rsidP="00A8783F">
                                <w:pPr>
                                  <w:rPr>
                                    <w:sz w:val="18"/>
                                    <w:szCs w:val="18"/>
                                  </w:rPr>
                                </w:pPr>
                                <w:r w:rsidRPr="00A8783F">
                                  <w:rPr>
                                    <w:sz w:val="18"/>
                                    <w:szCs w:val="18"/>
                                  </w:rPr>
                                  <w:t>Mortgages</w:t>
                                </w:r>
                              </w:p>
                            </w:tc>
                            <w:tc>
                              <w:tcPr>
                                <w:tcW w:w="2310" w:type="dxa"/>
                              </w:tcPr>
                              <w:p w:rsidR="00A8783F" w:rsidRPr="00A8783F" w:rsidRDefault="00A8783F" w:rsidP="00A8783F">
                                <w:pPr>
                                  <w:rPr>
                                    <w:sz w:val="18"/>
                                    <w:szCs w:val="18"/>
                                  </w:rPr>
                                </w:pPr>
                                <w:r w:rsidRPr="00A8783F">
                                  <w:rPr>
                                    <w:sz w:val="18"/>
                                    <w:szCs w:val="18"/>
                                  </w:rPr>
                                  <w:t>Low</w:t>
                                </w:r>
                              </w:p>
                            </w:tc>
                            <w:tc>
                              <w:tcPr>
                                <w:tcW w:w="2311" w:type="dxa"/>
                              </w:tcPr>
                              <w:p w:rsidR="00A8783F" w:rsidRPr="00A8783F" w:rsidRDefault="00A8783F" w:rsidP="00A8783F">
                                <w:pPr>
                                  <w:rPr>
                                    <w:sz w:val="18"/>
                                    <w:szCs w:val="18"/>
                                  </w:rPr>
                                </w:pPr>
                                <w:r w:rsidRPr="00A8783F">
                                  <w:rPr>
                                    <w:sz w:val="18"/>
                                    <w:szCs w:val="18"/>
                                  </w:rPr>
                                  <w:t>Yes – The house.</w:t>
                                </w:r>
                              </w:p>
                            </w:tc>
                            <w:tc>
                              <w:tcPr>
                                <w:tcW w:w="2311" w:type="dxa"/>
                              </w:tcPr>
                              <w:p w:rsidR="00A8783F" w:rsidRPr="00A8783F" w:rsidRDefault="00A8783F" w:rsidP="00A8783F">
                                <w:pPr>
                                  <w:rPr>
                                    <w:sz w:val="18"/>
                                    <w:szCs w:val="18"/>
                                  </w:rPr>
                                </w:pPr>
                                <w:r w:rsidRPr="00A8783F">
                                  <w:rPr>
                                    <w:sz w:val="18"/>
                                    <w:szCs w:val="18"/>
                                  </w:rPr>
                                  <w:t>Very little – the amount changes when there are changes in the base rate.</w:t>
                                </w:r>
                              </w:p>
                            </w:tc>
                          </w:tr>
                          <w:tr w:rsidR="00A8783F" w:rsidRPr="00A8783F" w:rsidTr="0014272A">
                            <w:tc>
                              <w:tcPr>
                                <w:tcW w:w="2310" w:type="dxa"/>
                              </w:tcPr>
                              <w:p w:rsidR="00A8783F" w:rsidRPr="00A8783F" w:rsidRDefault="00A8783F" w:rsidP="00A8783F">
                                <w:pPr>
                                  <w:rPr>
                                    <w:sz w:val="18"/>
                                    <w:szCs w:val="18"/>
                                  </w:rPr>
                                </w:pPr>
                                <w:r w:rsidRPr="00A8783F">
                                  <w:rPr>
                                    <w:sz w:val="18"/>
                                    <w:szCs w:val="18"/>
                                  </w:rPr>
                                  <w:t>Credit and store cards</w:t>
                                </w:r>
                              </w:p>
                            </w:tc>
                            <w:tc>
                              <w:tcPr>
                                <w:tcW w:w="2310" w:type="dxa"/>
                              </w:tcPr>
                              <w:p w:rsidR="00A8783F" w:rsidRPr="00A8783F" w:rsidRDefault="00A8783F" w:rsidP="00A8783F">
                                <w:pPr>
                                  <w:rPr>
                                    <w:sz w:val="18"/>
                                    <w:szCs w:val="18"/>
                                  </w:rPr>
                                </w:pPr>
                                <w:r w:rsidRPr="00A8783F">
                                  <w:rPr>
                                    <w:sz w:val="18"/>
                                    <w:szCs w:val="18"/>
                                  </w:rPr>
                                  <w:t xml:space="preserve">High </w:t>
                                </w:r>
                              </w:p>
                            </w:tc>
                            <w:tc>
                              <w:tcPr>
                                <w:tcW w:w="2311" w:type="dxa"/>
                              </w:tcPr>
                              <w:p w:rsidR="00A8783F" w:rsidRPr="00A8783F" w:rsidRDefault="00A8783F" w:rsidP="00A8783F">
                                <w:pPr>
                                  <w:rPr>
                                    <w:sz w:val="18"/>
                                    <w:szCs w:val="18"/>
                                  </w:rPr>
                                </w:pPr>
                                <w:r w:rsidRPr="00A8783F">
                                  <w:rPr>
                                    <w:sz w:val="18"/>
                                    <w:szCs w:val="18"/>
                                  </w:rPr>
                                  <w:t>No</w:t>
                                </w:r>
                              </w:p>
                            </w:tc>
                            <w:tc>
                              <w:tcPr>
                                <w:tcW w:w="2311" w:type="dxa"/>
                              </w:tcPr>
                              <w:p w:rsidR="00A8783F" w:rsidRPr="00A8783F" w:rsidRDefault="00A8783F" w:rsidP="00A8783F">
                                <w:pPr>
                                  <w:rPr>
                                    <w:sz w:val="18"/>
                                    <w:szCs w:val="18"/>
                                  </w:rPr>
                                </w:pPr>
                                <w:r w:rsidRPr="00A8783F">
                                  <w:rPr>
                                    <w:sz w:val="18"/>
                                    <w:szCs w:val="18"/>
                                  </w:rPr>
                                  <w:t>High – you can pay the minimum, or more if you wish</w:t>
                                </w:r>
                              </w:p>
                            </w:tc>
                          </w:tr>
                          <w:tr w:rsidR="00A8783F" w:rsidRPr="00A8783F" w:rsidTr="0014272A">
                            <w:tc>
                              <w:tcPr>
                                <w:tcW w:w="2310" w:type="dxa"/>
                              </w:tcPr>
                              <w:p w:rsidR="00A8783F" w:rsidRPr="00A8783F" w:rsidRDefault="00A8783F" w:rsidP="00A8783F">
                                <w:pPr>
                                  <w:rPr>
                                    <w:sz w:val="18"/>
                                    <w:szCs w:val="18"/>
                                  </w:rPr>
                                </w:pPr>
                                <w:r w:rsidRPr="00A8783F">
                                  <w:rPr>
                                    <w:sz w:val="18"/>
                                    <w:szCs w:val="18"/>
                                  </w:rPr>
                                  <w:t>Personal loans</w:t>
                                </w:r>
                              </w:p>
                            </w:tc>
                            <w:tc>
                              <w:tcPr>
                                <w:tcW w:w="2310" w:type="dxa"/>
                              </w:tcPr>
                              <w:p w:rsidR="00A8783F" w:rsidRPr="00A8783F" w:rsidRDefault="00A8783F" w:rsidP="00A8783F">
                                <w:pPr>
                                  <w:rPr>
                                    <w:sz w:val="18"/>
                                    <w:szCs w:val="18"/>
                                  </w:rPr>
                                </w:pPr>
                                <w:r w:rsidRPr="00A8783F">
                                  <w:rPr>
                                    <w:sz w:val="18"/>
                                    <w:szCs w:val="18"/>
                                  </w:rPr>
                                  <w:t>Medium</w:t>
                                </w:r>
                              </w:p>
                            </w:tc>
                            <w:tc>
                              <w:tcPr>
                                <w:tcW w:w="2311" w:type="dxa"/>
                              </w:tcPr>
                              <w:p w:rsidR="00A8783F" w:rsidRPr="00A8783F" w:rsidRDefault="00A8783F" w:rsidP="00A8783F">
                                <w:pPr>
                                  <w:rPr>
                                    <w:sz w:val="18"/>
                                    <w:szCs w:val="18"/>
                                  </w:rPr>
                                </w:pPr>
                                <w:r w:rsidRPr="00A8783F">
                                  <w:rPr>
                                    <w:sz w:val="18"/>
                                    <w:szCs w:val="18"/>
                                  </w:rPr>
                                  <w:t>No</w:t>
                                </w:r>
                              </w:p>
                            </w:tc>
                            <w:tc>
                              <w:tcPr>
                                <w:tcW w:w="2311" w:type="dxa"/>
                              </w:tcPr>
                              <w:p w:rsidR="00A8783F" w:rsidRPr="00A8783F" w:rsidRDefault="00A8783F" w:rsidP="00A8783F">
                                <w:pPr>
                                  <w:rPr>
                                    <w:sz w:val="18"/>
                                    <w:szCs w:val="18"/>
                                  </w:rPr>
                                </w:pPr>
                                <w:r w:rsidRPr="00A8783F">
                                  <w:rPr>
                                    <w:sz w:val="18"/>
                                    <w:szCs w:val="18"/>
                                  </w:rPr>
                                  <w:t>None</w:t>
                                </w:r>
                              </w:p>
                            </w:tc>
                          </w:tr>
                          <w:tr w:rsidR="00A8783F" w:rsidRPr="00A8783F" w:rsidTr="0014272A">
                            <w:tc>
                              <w:tcPr>
                                <w:tcW w:w="2310" w:type="dxa"/>
                              </w:tcPr>
                              <w:p w:rsidR="00A8783F" w:rsidRPr="00A8783F" w:rsidRDefault="00A8783F" w:rsidP="00A8783F">
                                <w:pPr>
                                  <w:rPr>
                                    <w:sz w:val="18"/>
                                    <w:szCs w:val="18"/>
                                  </w:rPr>
                                </w:pPr>
                                <w:r w:rsidRPr="00A8783F">
                                  <w:rPr>
                                    <w:sz w:val="18"/>
                                    <w:szCs w:val="18"/>
                                  </w:rPr>
                                  <w:t>Hire purchase</w:t>
                                </w:r>
                              </w:p>
                            </w:tc>
                            <w:tc>
                              <w:tcPr>
                                <w:tcW w:w="2310" w:type="dxa"/>
                              </w:tcPr>
                              <w:p w:rsidR="00A8783F" w:rsidRPr="00A8783F" w:rsidRDefault="00A8783F" w:rsidP="00A8783F">
                                <w:pPr>
                                  <w:rPr>
                                    <w:sz w:val="18"/>
                                    <w:szCs w:val="18"/>
                                  </w:rPr>
                                </w:pPr>
                                <w:r w:rsidRPr="00A8783F">
                                  <w:rPr>
                                    <w:sz w:val="18"/>
                                    <w:szCs w:val="18"/>
                                  </w:rPr>
                                  <w:t>Medium</w:t>
                                </w:r>
                              </w:p>
                            </w:tc>
                            <w:tc>
                              <w:tcPr>
                                <w:tcW w:w="2311" w:type="dxa"/>
                              </w:tcPr>
                              <w:p w:rsidR="00A8783F" w:rsidRPr="00A8783F" w:rsidRDefault="00A8783F" w:rsidP="00A8783F">
                                <w:pPr>
                                  <w:rPr>
                                    <w:sz w:val="18"/>
                                    <w:szCs w:val="18"/>
                                  </w:rPr>
                                </w:pPr>
                                <w:r w:rsidRPr="00A8783F">
                                  <w:rPr>
                                    <w:sz w:val="18"/>
                                    <w:szCs w:val="18"/>
                                  </w:rPr>
                                  <w:t>Yes – the purchase acts as security</w:t>
                                </w:r>
                              </w:p>
                            </w:tc>
                            <w:tc>
                              <w:tcPr>
                                <w:tcW w:w="2311" w:type="dxa"/>
                              </w:tcPr>
                              <w:p w:rsidR="00A8783F" w:rsidRPr="00A8783F" w:rsidRDefault="00A8783F" w:rsidP="00A8783F">
                                <w:pPr>
                                  <w:rPr>
                                    <w:sz w:val="18"/>
                                    <w:szCs w:val="18"/>
                                  </w:rPr>
                                </w:pPr>
                                <w:r w:rsidRPr="00A8783F">
                                  <w:rPr>
                                    <w:sz w:val="18"/>
                                    <w:szCs w:val="18"/>
                                  </w:rPr>
                                  <w:t>None</w:t>
                                </w:r>
                              </w:p>
                            </w:tc>
                          </w:tr>
                          <w:tr w:rsidR="00A8783F" w:rsidRPr="00A8783F" w:rsidTr="0014272A">
                            <w:tc>
                              <w:tcPr>
                                <w:tcW w:w="2310" w:type="dxa"/>
                              </w:tcPr>
                              <w:p w:rsidR="00A8783F" w:rsidRPr="00A8783F" w:rsidRDefault="00A8783F" w:rsidP="00A8783F">
                                <w:pPr>
                                  <w:rPr>
                                    <w:sz w:val="18"/>
                                    <w:szCs w:val="18"/>
                                  </w:rPr>
                                </w:pPr>
                                <w:r w:rsidRPr="00A8783F">
                                  <w:rPr>
                                    <w:sz w:val="18"/>
                                    <w:szCs w:val="18"/>
                                  </w:rPr>
                                  <w:t>Overdraft</w:t>
                                </w:r>
                              </w:p>
                            </w:tc>
                            <w:tc>
                              <w:tcPr>
                                <w:tcW w:w="2310" w:type="dxa"/>
                              </w:tcPr>
                              <w:p w:rsidR="00A8783F" w:rsidRPr="00A8783F" w:rsidRDefault="00A8783F" w:rsidP="00A8783F">
                                <w:pPr>
                                  <w:rPr>
                                    <w:sz w:val="18"/>
                                    <w:szCs w:val="18"/>
                                  </w:rPr>
                                </w:pPr>
                                <w:r w:rsidRPr="00A8783F">
                                  <w:rPr>
                                    <w:sz w:val="18"/>
                                    <w:szCs w:val="18"/>
                                  </w:rPr>
                                  <w:t>High</w:t>
                                </w:r>
                              </w:p>
                            </w:tc>
                            <w:tc>
                              <w:tcPr>
                                <w:tcW w:w="2311" w:type="dxa"/>
                              </w:tcPr>
                              <w:p w:rsidR="00A8783F" w:rsidRPr="00A8783F" w:rsidRDefault="00A8783F" w:rsidP="00A8783F">
                                <w:pPr>
                                  <w:rPr>
                                    <w:sz w:val="18"/>
                                    <w:szCs w:val="18"/>
                                  </w:rPr>
                                </w:pPr>
                                <w:r w:rsidRPr="00A8783F">
                                  <w:rPr>
                                    <w:sz w:val="18"/>
                                    <w:szCs w:val="18"/>
                                  </w:rPr>
                                  <w:t>No</w:t>
                                </w:r>
                              </w:p>
                            </w:tc>
                            <w:tc>
                              <w:tcPr>
                                <w:tcW w:w="2311" w:type="dxa"/>
                              </w:tcPr>
                              <w:p w:rsidR="00A8783F" w:rsidRPr="00A8783F" w:rsidRDefault="00A8783F" w:rsidP="00A8783F">
                                <w:pPr>
                                  <w:rPr>
                                    <w:sz w:val="18"/>
                                    <w:szCs w:val="18"/>
                                  </w:rPr>
                                </w:pPr>
                                <w:r w:rsidRPr="00A8783F">
                                  <w:rPr>
                                    <w:sz w:val="18"/>
                                    <w:szCs w:val="18"/>
                                  </w:rPr>
                                  <w:t>High – but make sure that you do not go over the agreed limit.</w:t>
                                </w:r>
                              </w:p>
                            </w:tc>
                          </w:tr>
                        </w:tbl>
                        <w:p w:rsidR="00A8783F" w:rsidRPr="00A8783F" w:rsidRDefault="00A8783F" w:rsidP="00A8783F">
                          <w:pPr>
                            <w:rPr>
                              <w:sz w:val="18"/>
                              <w:szCs w:val="18"/>
                            </w:rPr>
                          </w:pPr>
                        </w:p>
                        <w:p w:rsidR="00A8783F" w:rsidRPr="00A8783F" w:rsidRDefault="00A8783F" w:rsidP="00A8783F">
                          <w:pPr>
                            <w:rPr>
                              <w:sz w:val="18"/>
                              <w:szCs w:val="18"/>
                            </w:rPr>
                          </w:pPr>
                          <w:r w:rsidRPr="00A8783F">
                            <w:rPr>
                              <w:b/>
                              <w:i/>
                              <w:sz w:val="18"/>
                              <w:szCs w:val="18"/>
                            </w:rPr>
                            <w:t>Borrowing/</w:t>
                          </w:r>
                          <w:proofErr w:type="spellStart"/>
                          <w:r w:rsidRPr="00A8783F">
                            <w:rPr>
                              <w:b/>
                              <w:i/>
                              <w:sz w:val="18"/>
                              <w:szCs w:val="18"/>
                            </w:rPr>
                            <w:t>debt</w:t>
                          </w:r>
                          <w:proofErr w:type="spellEnd"/>
                          <w:r w:rsidRPr="00A8783F">
                            <w:rPr>
                              <w:b/>
                              <w:i/>
                              <w:sz w:val="18"/>
                              <w:szCs w:val="18"/>
                            </w:rPr>
                            <w:t>/credit</w:t>
                          </w:r>
                          <w:r w:rsidRPr="00A8783F">
                            <w:rPr>
                              <w:sz w:val="18"/>
                              <w:szCs w:val="18"/>
                            </w:rPr>
                            <w:t>: getting money from a lender that must be repaid in the future (e.g. a mortgage)</w:t>
                          </w:r>
                        </w:p>
                        <w:p w:rsidR="00A8783F" w:rsidRPr="00A8783F" w:rsidRDefault="00A8783F" w:rsidP="00A8783F">
                          <w:pPr>
                            <w:rPr>
                              <w:sz w:val="18"/>
                              <w:szCs w:val="18"/>
                            </w:rPr>
                          </w:pPr>
                          <w:r w:rsidRPr="00A8783F">
                            <w:rPr>
                              <w:b/>
                              <w:i/>
                              <w:sz w:val="18"/>
                              <w:szCs w:val="18"/>
                            </w:rPr>
                            <w:t>Loan</w:t>
                          </w:r>
                          <w:r w:rsidRPr="00A8783F">
                            <w:rPr>
                              <w:sz w:val="18"/>
                              <w:szCs w:val="18"/>
                            </w:rPr>
                            <w:t>: amount of money borrowed</w:t>
                          </w:r>
                        </w:p>
                        <w:p w:rsidR="00A8783F" w:rsidRPr="00A8783F" w:rsidRDefault="00A8783F" w:rsidP="00A8783F">
                          <w:pPr>
                            <w:rPr>
                              <w:sz w:val="18"/>
                              <w:szCs w:val="18"/>
                            </w:rPr>
                          </w:pPr>
                          <w:r w:rsidRPr="00A8783F">
                            <w:rPr>
                              <w:b/>
                              <w:i/>
                              <w:sz w:val="18"/>
                              <w:szCs w:val="18"/>
                            </w:rPr>
                            <w:t>Term of a loan</w:t>
                          </w:r>
                          <w:r w:rsidRPr="00A8783F">
                            <w:rPr>
                              <w:sz w:val="18"/>
                              <w:szCs w:val="18"/>
                            </w:rPr>
                            <w:t>: the length of time over which a loan can be repaid</w:t>
                          </w:r>
                        </w:p>
                        <w:p w:rsidR="00A8783F" w:rsidRPr="00A8783F" w:rsidRDefault="00A8783F" w:rsidP="00A8783F">
                          <w:pPr>
                            <w:rPr>
                              <w:sz w:val="18"/>
                              <w:szCs w:val="18"/>
                            </w:rPr>
                          </w:pPr>
                          <w:r w:rsidRPr="00A8783F">
                            <w:rPr>
                              <w:b/>
                              <w:i/>
                              <w:sz w:val="18"/>
                              <w:szCs w:val="18"/>
                            </w:rPr>
                            <w:t>Annual percentage rate (APR):</w:t>
                          </w:r>
                          <w:r w:rsidRPr="00A8783F">
                            <w:rPr>
                              <w:sz w:val="18"/>
                              <w:szCs w:val="18"/>
                            </w:rPr>
                            <w:t xml:space="preserve"> the interest rate published on loans to help compare their true costs</w:t>
                          </w:r>
                        </w:p>
                        <w:p w:rsidR="00A8783F" w:rsidRPr="00A8783F" w:rsidRDefault="00A8783F" w:rsidP="00A8783F">
                          <w:pPr>
                            <w:rPr>
                              <w:sz w:val="18"/>
                              <w:szCs w:val="18"/>
                            </w:rPr>
                          </w:pPr>
                        </w:p>
                        <w:p w:rsidR="00A8783F" w:rsidRDefault="00A8783F"/>
                      </w:sdtContent>
                    </w:sdt>
                  </w:txbxContent>
                </v:textbox>
                <w10:wrap type="square"/>
              </v:shape>
            </w:pict>
          </mc:Fallback>
        </mc:AlternateContent>
      </w:r>
      <w:r w:rsidR="00D829F3" w:rsidRPr="00D829F3">
        <w:rPr>
          <w:rFonts w:ascii="Arial" w:eastAsia="Times New Roman" w:hAnsi="Arial" w:cs="Arial"/>
          <w:b/>
          <w:bCs/>
          <w:color w:val="33CC00"/>
          <w:sz w:val="27"/>
          <w:szCs w:val="27"/>
          <w:u w:val="single"/>
          <w:lang w:eastAsia="en-GB"/>
        </w:rPr>
        <w:t>W</w:t>
      </w:r>
      <w:r w:rsidR="00D829F3" w:rsidRPr="00D829F3">
        <w:rPr>
          <w:rFonts w:ascii="Arial" w:eastAsia="Times New Roman" w:hAnsi="Arial" w:cs="Arial"/>
          <w:color w:val="33CC00"/>
          <w:sz w:val="27"/>
          <w:szCs w:val="27"/>
          <w:lang w:eastAsia="en-GB"/>
        </w:rPr>
        <w:t>hat </w:t>
      </w:r>
      <w:r w:rsidR="00D829F3" w:rsidRPr="00D829F3">
        <w:rPr>
          <w:rFonts w:ascii="Arial" w:eastAsia="Times New Roman" w:hAnsi="Arial" w:cs="Arial"/>
          <w:b/>
          <w:bCs/>
          <w:color w:val="33CC00"/>
          <w:sz w:val="27"/>
          <w:szCs w:val="27"/>
          <w:u w:val="single"/>
          <w:lang w:eastAsia="en-GB"/>
        </w:rPr>
        <w:t>W</w:t>
      </w:r>
      <w:r w:rsidR="00D829F3" w:rsidRPr="00D829F3">
        <w:rPr>
          <w:rFonts w:ascii="Arial" w:eastAsia="Times New Roman" w:hAnsi="Arial" w:cs="Arial"/>
          <w:color w:val="33CC00"/>
          <w:sz w:val="27"/>
          <w:szCs w:val="27"/>
          <w:lang w:eastAsia="en-GB"/>
        </w:rPr>
        <w:t>ent </w:t>
      </w:r>
      <w:r w:rsidR="00D829F3" w:rsidRPr="00D829F3">
        <w:rPr>
          <w:rFonts w:ascii="Arial" w:eastAsia="Times New Roman" w:hAnsi="Arial" w:cs="Arial"/>
          <w:b/>
          <w:bCs/>
          <w:color w:val="33CC00"/>
          <w:sz w:val="27"/>
          <w:szCs w:val="27"/>
          <w:u w:val="single"/>
          <w:lang w:eastAsia="en-GB"/>
        </w:rPr>
        <w:t>W</w:t>
      </w:r>
      <w:r w:rsidR="00D829F3" w:rsidRPr="00D829F3">
        <w:rPr>
          <w:rFonts w:ascii="Arial" w:eastAsia="Times New Roman" w:hAnsi="Arial" w:cs="Arial"/>
          <w:color w:val="33CC00"/>
          <w:sz w:val="27"/>
          <w:szCs w:val="27"/>
          <w:lang w:eastAsia="en-GB"/>
        </w:rPr>
        <w:t>ell</w:t>
      </w:r>
      <w:r w:rsidR="00D829F3" w:rsidRPr="00D829F3">
        <w:rPr>
          <w:rFonts w:ascii="Arial" w:eastAsia="Times New Roman" w:hAnsi="Arial" w:cs="Arial"/>
          <w:color w:val="6D6D6D"/>
          <w:sz w:val="27"/>
          <w:szCs w:val="27"/>
          <w:lang w:eastAsia="en-GB"/>
        </w:rPr>
        <w:br/>
      </w:r>
      <w:proofErr w:type="gramStart"/>
      <w:r w:rsidR="00D829F3" w:rsidRPr="00D829F3">
        <w:rPr>
          <w:rFonts w:ascii="Arial" w:eastAsia="Times New Roman" w:hAnsi="Arial" w:cs="Arial"/>
          <w:color w:val="6D6D6D"/>
          <w:sz w:val="24"/>
          <w:szCs w:val="24"/>
          <w:lang w:eastAsia="en-GB"/>
        </w:rPr>
        <w:t>1.</w:t>
      </w:r>
      <w:proofErr w:type="gramEnd"/>
      <w:r w:rsidR="00D829F3" w:rsidRPr="00D829F3">
        <w:rPr>
          <w:rFonts w:ascii="Arial" w:eastAsia="Times New Roman" w:hAnsi="Arial" w:cs="Arial"/>
          <w:color w:val="6D6D6D"/>
          <w:sz w:val="24"/>
          <w:szCs w:val="24"/>
          <w:lang w:eastAsia="en-GB"/>
        </w:rPr>
        <w:t xml:space="preserve"> The answer starts with a mini-judgement (i.e. stay working at the factory) which addresses and answers the question directly!</w:t>
      </w:r>
      <w:r w:rsidR="00D829F3" w:rsidRPr="00D829F3">
        <w:rPr>
          <w:rFonts w:ascii="Arial" w:eastAsia="Times New Roman" w:hAnsi="Arial" w:cs="Arial"/>
          <w:color w:val="6D6D6D"/>
          <w:sz w:val="24"/>
          <w:szCs w:val="24"/>
          <w:lang w:eastAsia="en-GB"/>
        </w:rPr>
        <w:br/>
        <w:t>2. The candidate puts forwards a balanced argument, starting with the advantages of switching jobs to fit solar panels, before moving on to cover the benefits of continuing to work at the factory, and the drawbacks of not!</w:t>
      </w:r>
      <w:r w:rsidR="00D829F3" w:rsidRPr="00D829F3">
        <w:rPr>
          <w:rFonts w:ascii="Arial" w:eastAsia="Times New Roman" w:hAnsi="Arial" w:cs="Arial"/>
          <w:color w:val="6D6D6D"/>
          <w:sz w:val="24"/>
          <w:szCs w:val="24"/>
          <w:lang w:eastAsia="en-GB"/>
        </w:rPr>
        <w:br/>
        <w:t>3. Each point or argument is justified using a logical chain of argument.</w:t>
      </w:r>
      <w:r w:rsidR="00D829F3" w:rsidRPr="00D829F3">
        <w:rPr>
          <w:rFonts w:ascii="Arial" w:eastAsia="Times New Roman" w:hAnsi="Arial" w:cs="Arial"/>
          <w:color w:val="6D6D6D"/>
          <w:sz w:val="24"/>
          <w:szCs w:val="24"/>
          <w:lang w:eastAsia="en-GB"/>
        </w:rPr>
        <w:br/>
        <w:t>4. The answer concludes with a substantial final judgement which supports what has been said so far and includes a justification for the judgement through simple points.</w:t>
      </w:r>
      <w:r w:rsidR="00D829F3" w:rsidRPr="00D829F3">
        <w:rPr>
          <w:rFonts w:ascii="Arial" w:eastAsia="Times New Roman" w:hAnsi="Arial" w:cs="Arial"/>
          <w:color w:val="6D6D6D"/>
          <w:sz w:val="24"/>
          <w:szCs w:val="24"/>
          <w:lang w:eastAsia="en-GB"/>
        </w:rPr>
        <w:br/>
        <w:t>5. The case study item has been used effectively throughout the answer and to support the judgements of this candidate (e.g. job variety, bonuses, regular wage).</w:t>
      </w:r>
      <w:r w:rsidR="00D829F3" w:rsidRPr="00D829F3">
        <w:rPr>
          <w:rFonts w:ascii="Arial" w:eastAsia="Times New Roman" w:hAnsi="Arial" w:cs="Arial"/>
          <w:color w:val="6D6D6D"/>
          <w:sz w:val="24"/>
          <w:szCs w:val="24"/>
          <w:lang w:eastAsia="en-GB"/>
        </w:rPr>
        <w:br/>
      </w:r>
      <w:r w:rsidR="00D829F3" w:rsidRPr="00D829F3">
        <w:rPr>
          <w:rFonts w:ascii="Arial" w:eastAsia="Times New Roman" w:hAnsi="Arial" w:cs="Arial"/>
          <w:color w:val="FF0000"/>
          <w:sz w:val="24"/>
          <w:szCs w:val="24"/>
          <w:lang w:eastAsia="en-GB"/>
        </w:rPr>
        <w:br/>
      </w:r>
      <w:r w:rsidR="00D829F3" w:rsidRPr="00D829F3">
        <w:rPr>
          <w:rFonts w:ascii="Arial" w:eastAsia="Times New Roman" w:hAnsi="Arial" w:cs="Arial"/>
          <w:b/>
          <w:bCs/>
          <w:color w:val="FF0000"/>
          <w:sz w:val="27"/>
          <w:szCs w:val="27"/>
          <w:u w:val="single"/>
          <w:lang w:eastAsia="en-GB"/>
        </w:rPr>
        <w:t>E</w:t>
      </w:r>
      <w:r w:rsidR="00D829F3" w:rsidRPr="00D829F3">
        <w:rPr>
          <w:rFonts w:ascii="Arial" w:eastAsia="Times New Roman" w:hAnsi="Arial" w:cs="Arial"/>
          <w:color w:val="FF0000"/>
          <w:sz w:val="27"/>
          <w:szCs w:val="27"/>
          <w:lang w:eastAsia="en-GB"/>
        </w:rPr>
        <w:t>ven </w:t>
      </w:r>
      <w:r w:rsidR="00D829F3" w:rsidRPr="00D829F3">
        <w:rPr>
          <w:rFonts w:ascii="Arial" w:eastAsia="Times New Roman" w:hAnsi="Arial" w:cs="Arial"/>
          <w:b/>
          <w:bCs/>
          <w:color w:val="FF0000"/>
          <w:sz w:val="27"/>
          <w:szCs w:val="27"/>
          <w:u w:val="single"/>
          <w:lang w:eastAsia="en-GB"/>
        </w:rPr>
        <w:t>B</w:t>
      </w:r>
      <w:r w:rsidR="00D829F3" w:rsidRPr="00D829F3">
        <w:rPr>
          <w:rFonts w:ascii="Arial" w:eastAsia="Times New Roman" w:hAnsi="Arial" w:cs="Arial"/>
          <w:color w:val="FF0000"/>
          <w:sz w:val="27"/>
          <w:szCs w:val="27"/>
          <w:lang w:eastAsia="en-GB"/>
        </w:rPr>
        <w:t>etter </w:t>
      </w:r>
      <w:r w:rsidR="00D829F3" w:rsidRPr="00D829F3">
        <w:rPr>
          <w:rFonts w:ascii="Arial" w:eastAsia="Times New Roman" w:hAnsi="Arial" w:cs="Arial"/>
          <w:color w:val="FF0000"/>
          <w:sz w:val="27"/>
          <w:szCs w:val="27"/>
          <w:u w:val="single"/>
          <w:lang w:eastAsia="en-GB"/>
        </w:rPr>
        <w:t>I</w:t>
      </w:r>
      <w:r w:rsidR="00D829F3" w:rsidRPr="00D829F3">
        <w:rPr>
          <w:rFonts w:ascii="Arial" w:eastAsia="Times New Roman" w:hAnsi="Arial" w:cs="Arial"/>
          <w:color w:val="FF0000"/>
          <w:sz w:val="27"/>
          <w:szCs w:val="27"/>
          <w:lang w:eastAsia="en-GB"/>
        </w:rPr>
        <w:t>f</w:t>
      </w:r>
      <w:r w:rsidR="00D829F3" w:rsidRPr="00D829F3">
        <w:rPr>
          <w:rFonts w:ascii="Arial" w:eastAsia="Times New Roman" w:hAnsi="Arial" w:cs="Arial"/>
          <w:color w:val="6D6D6D"/>
          <w:sz w:val="24"/>
          <w:szCs w:val="24"/>
          <w:lang w:eastAsia="en-GB"/>
        </w:rPr>
        <w:br/>
        <w:t>1. Separate paragraphs could have been used for each new point; this provides a clear signal to the examiner when a new point has been made!</w:t>
      </w:r>
      <w:r w:rsidR="00D829F3" w:rsidRPr="00D829F3">
        <w:rPr>
          <w:rFonts w:ascii="Arial" w:eastAsia="Times New Roman" w:hAnsi="Arial" w:cs="Arial"/>
          <w:color w:val="6D6D6D"/>
          <w:sz w:val="24"/>
          <w:szCs w:val="24"/>
          <w:lang w:eastAsia="en-GB"/>
        </w:rPr>
        <w:br/>
        <w:t>2. The answer could have been structured differently to support the mini-judgement first before analysing and evaluating the alternatives.</w:t>
      </w:r>
      <w:r w:rsidR="00D829F3" w:rsidRPr="00D829F3">
        <w:rPr>
          <w:rFonts w:ascii="Arial" w:eastAsia="Times New Roman" w:hAnsi="Arial" w:cs="Arial"/>
          <w:color w:val="6D6D6D"/>
          <w:sz w:val="21"/>
          <w:szCs w:val="21"/>
          <w:lang w:eastAsia="en-GB"/>
        </w:rPr>
        <w:br/>
      </w:r>
      <w:r w:rsidR="00D829F3" w:rsidRPr="00D829F3">
        <w:rPr>
          <w:rFonts w:ascii="Arial" w:eastAsia="Times New Roman" w:hAnsi="Arial" w:cs="Arial"/>
          <w:color w:val="6D6D6D"/>
          <w:sz w:val="24"/>
          <w:szCs w:val="24"/>
          <w:lang w:eastAsia="en-GB"/>
        </w:rPr>
        <w:t>3. Additional points raised from the case study could have been used to support the judgement of the candidate </w:t>
      </w:r>
      <w:proofErr w:type="spellStart"/>
      <w:r w:rsidR="00D829F3" w:rsidRPr="00D829F3">
        <w:rPr>
          <w:rFonts w:ascii="Arial" w:eastAsia="Times New Roman" w:hAnsi="Arial" w:cs="Arial"/>
          <w:color w:val="6D6D6D"/>
          <w:sz w:val="24"/>
          <w:szCs w:val="24"/>
          <w:lang w:eastAsia="en-GB"/>
        </w:rPr>
        <w:t>e.g.Clive</w:t>
      </w:r>
      <w:proofErr w:type="spellEnd"/>
      <w:r w:rsidR="00D829F3" w:rsidRPr="00D829F3">
        <w:rPr>
          <w:rFonts w:ascii="Arial" w:eastAsia="Times New Roman" w:hAnsi="Arial" w:cs="Arial"/>
          <w:color w:val="6D6D6D"/>
          <w:sz w:val="24"/>
          <w:szCs w:val="24"/>
          <w:lang w:eastAsia="en-GB"/>
        </w:rPr>
        <w:t xml:space="preserve"> would receive a lower wage for fitting solar panels compared to working in the factory; also the government grants given to households to install solar panels may be withdrawn in the future (long term), which will reduce the demand for solar panels, resulting in Clive losing the opportunity to earn bonuses or remain in work altogether should he choose to switch jobs!</w:t>
      </w:r>
    </w:p>
    <w:p w:rsidR="00D829F3" w:rsidRPr="00D829F3" w:rsidRDefault="00D829F3" w:rsidP="00D829F3">
      <w:pPr>
        <w:shd w:val="clear" w:color="auto" w:fill="FFFFFF"/>
        <w:spacing w:after="0" w:line="240" w:lineRule="auto"/>
        <w:rPr>
          <w:rFonts w:ascii="Arial" w:eastAsia="Times New Roman" w:hAnsi="Arial" w:cs="Arial"/>
          <w:color w:val="000000"/>
          <w:sz w:val="21"/>
          <w:szCs w:val="21"/>
          <w:lang w:eastAsia="en-GB"/>
        </w:rPr>
      </w:pPr>
      <w:r w:rsidRPr="00D829F3">
        <w:rPr>
          <w:rFonts w:ascii="Arial" w:eastAsia="Times New Roman" w:hAnsi="Arial" w:cs="Arial"/>
          <w:color w:val="000000"/>
          <w:sz w:val="21"/>
          <w:szCs w:val="21"/>
          <w:lang w:eastAsia="en-GB"/>
        </w:rPr>
        <w:pict>
          <v:rect id="_x0000_i1025" style="width:10in;height:1.5pt" o:hrpct="0" o:hralign="center" o:hrstd="t" o:hr="t" fillcolor="#a0a0a0" stroked="f"/>
        </w:pict>
      </w:r>
    </w:p>
    <w:p w:rsidR="00D829F3" w:rsidRPr="00D829F3" w:rsidRDefault="00D829F3" w:rsidP="00D829F3">
      <w:pPr>
        <w:shd w:val="clear" w:color="auto" w:fill="FFFFFF"/>
        <w:spacing w:after="0" w:line="240" w:lineRule="auto"/>
        <w:jc w:val="center"/>
        <w:rPr>
          <w:rFonts w:ascii="Arial" w:eastAsia="Times New Roman" w:hAnsi="Arial" w:cs="Arial"/>
          <w:color w:val="000000"/>
          <w:sz w:val="21"/>
          <w:szCs w:val="21"/>
          <w:lang w:eastAsia="en-GB"/>
        </w:rPr>
      </w:pPr>
    </w:p>
    <w:p w:rsidR="001B5B48" w:rsidRPr="00A8783F" w:rsidRDefault="001B5B48">
      <w:pPr>
        <w:rPr>
          <w:b/>
          <w:sz w:val="24"/>
          <w:szCs w:val="24"/>
        </w:rPr>
      </w:pPr>
    </w:p>
    <w:p w:rsidR="00A8783F" w:rsidRPr="00A8783F" w:rsidRDefault="00A8783F" w:rsidP="00A8783F">
      <w:pPr>
        <w:rPr>
          <w:b/>
          <w:sz w:val="28"/>
          <w:szCs w:val="28"/>
        </w:rPr>
      </w:pPr>
      <w:r w:rsidRPr="00A8783F">
        <w:rPr>
          <w:b/>
          <w:sz w:val="28"/>
          <w:szCs w:val="28"/>
        </w:rPr>
        <w:t>Money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A8783F">
        <w:rPr>
          <w:b/>
          <w:sz w:val="28"/>
          <w:szCs w:val="28"/>
        </w:rPr>
        <w:tab/>
      </w:r>
    </w:p>
    <w:p w:rsidR="00A8783F" w:rsidRPr="00A8783F" w:rsidRDefault="00A8783F" w:rsidP="00A8783F">
      <w:pPr>
        <w:rPr>
          <w:sz w:val="18"/>
          <w:szCs w:val="18"/>
        </w:rPr>
      </w:pPr>
      <w:r w:rsidRPr="00A8783F">
        <w:rPr>
          <w:b/>
          <w:i/>
          <w:sz w:val="18"/>
          <w:szCs w:val="18"/>
        </w:rPr>
        <w:t>Basic economic problem</w:t>
      </w:r>
      <w:r w:rsidRPr="00A8783F">
        <w:rPr>
          <w:sz w:val="18"/>
          <w:szCs w:val="18"/>
        </w:rPr>
        <w:t>: Resources are limited but needs and wants are infinite</w:t>
      </w:r>
    </w:p>
    <w:p w:rsidR="00A8783F" w:rsidRPr="00A8783F" w:rsidRDefault="00A8783F" w:rsidP="00A8783F">
      <w:pPr>
        <w:rPr>
          <w:sz w:val="18"/>
          <w:szCs w:val="18"/>
        </w:rPr>
      </w:pPr>
      <w:r w:rsidRPr="00A8783F">
        <w:rPr>
          <w:b/>
          <w:i/>
          <w:sz w:val="18"/>
          <w:szCs w:val="18"/>
        </w:rPr>
        <w:t>Opportunity cost</w:t>
      </w:r>
      <w:r w:rsidRPr="00A8783F">
        <w:rPr>
          <w:sz w:val="18"/>
          <w:szCs w:val="18"/>
        </w:rPr>
        <w:t>: Something given up when we make a choice</w:t>
      </w:r>
    </w:p>
    <w:p w:rsidR="00A8783F" w:rsidRPr="00A8783F" w:rsidRDefault="00A8783F" w:rsidP="00A8783F">
      <w:pPr>
        <w:rPr>
          <w:sz w:val="18"/>
          <w:szCs w:val="18"/>
        </w:rPr>
      </w:pPr>
      <w:r w:rsidRPr="00A8783F">
        <w:rPr>
          <w:b/>
          <w:i/>
          <w:sz w:val="18"/>
          <w:szCs w:val="18"/>
        </w:rPr>
        <w:t>Demand</w:t>
      </w:r>
      <w:r w:rsidRPr="00A8783F">
        <w:rPr>
          <w:sz w:val="18"/>
          <w:szCs w:val="18"/>
        </w:rPr>
        <w:t>: The quantity of a good or service that consumers are willing and able to purchase at a particular price</w:t>
      </w:r>
    </w:p>
    <w:p w:rsidR="00A8783F" w:rsidRPr="00A8783F" w:rsidRDefault="00A8783F" w:rsidP="00A8783F">
      <w:pPr>
        <w:rPr>
          <w:sz w:val="18"/>
          <w:szCs w:val="18"/>
        </w:rPr>
      </w:pPr>
      <w:r w:rsidRPr="00A8783F">
        <w:rPr>
          <w:b/>
          <w:i/>
          <w:sz w:val="18"/>
          <w:szCs w:val="18"/>
        </w:rPr>
        <w:t>Supply</w:t>
      </w:r>
      <w:r w:rsidRPr="00A8783F">
        <w:rPr>
          <w:sz w:val="18"/>
          <w:szCs w:val="18"/>
        </w:rPr>
        <w:t>: The quantity of a good or service that businesses will offer for sale at a particular price</w:t>
      </w:r>
    </w:p>
    <w:p w:rsidR="00A8783F" w:rsidRPr="00A8783F" w:rsidRDefault="00A8783F" w:rsidP="00A8783F">
      <w:pPr>
        <w:rPr>
          <w:sz w:val="18"/>
          <w:szCs w:val="18"/>
        </w:rPr>
      </w:pPr>
      <w:r w:rsidRPr="00A8783F">
        <w:rPr>
          <w:b/>
          <w:i/>
          <w:sz w:val="18"/>
          <w:szCs w:val="18"/>
        </w:rPr>
        <w:t>Bank/building society account</w:t>
      </w:r>
      <w:r w:rsidRPr="00A8783F">
        <w:rPr>
          <w:sz w:val="18"/>
          <w:szCs w:val="18"/>
        </w:rPr>
        <w:t>: an account for which the main objective is to gain interest and keep money safe.</w:t>
      </w:r>
    </w:p>
    <w:p w:rsidR="00A8783F" w:rsidRPr="00A8783F" w:rsidRDefault="00A8783F" w:rsidP="00A8783F">
      <w:pPr>
        <w:rPr>
          <w:sz w:val="18"/>
          <w:szCs w:val="18"/>
        </w:rPr>
      </w:pPr>
      <w:r w:rsidRPr="00A8783F">
        <w:rPr>
          <w:b/>
          <w:i/>
          <w:sz w:val="18"/>
          <w:szCs w:val="18"/>
        </w:rPr>
        <w:t>ISA</w:t>
      </w:r>
      <w:r w:rsidRPr="00A8783F">
        <w:rPr>
          <w:sz w:val="18"/>
          <w:szCs w:val="18"/>
        </w:rPr>
        <w:t>: individual savings account</w:t>
      </w:r>
    </w:p>
    <w:p w:rsidR="00A8783F" w:rsidRPr="00A8783F" w:rsidRDefault="00A8783F" w:rsidP="00A8783F">
      <w:pPr>
        <w:rPr>
          <w:sz w:val="18"/>
          <w:szCs w:val="18"/>
        </w:rPr>
      </w:pPr>
      <w:r w:rsidRPr="00A8783F">
        <w:rPr>
          <w:b/>
          <w:i/>
          <w:sz w:val="18"/>
          <w:szCs w:val="18"/>
        </w:rPr>
        <w:t>Interest Rates</w:t>
      </w:r>
      <w:r w:rsidRPr="00A8783F">
        <w:rPr>
          <w:sz w:val="18"/>
          <w:szCs w:val="18"/>
        </w:rPr>
        <w:t>: an annual rate which is charged to borrows’ or paid savers</w:t>
      </w:r>
    </w:p>
    <w:tbl>
      <w:tblPr>
        <w:tblW w:w="10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4"/>
        <w:gridCol w:w="2004"/>
        <w:gridCol w:w="2004"/>
        <w:gridCol w:w="2005"/>
        <w:gridCol w:w="2005"/>
      </w:tblGrid>
      <w:tr w:rsidR="00A8783F" w:rsidRPr="00A8783F" w:rsidTr="0014272A">
        <w:trPr>
          <w:trHeight w:val="348"/>
        </w:trPr>
        <w:tc>
          <w:tcPr>
            <w:tcW w:w="2004" w:type="dxa"/>
          </w:tcPr>
          <w:p w:rsidR="00A8783F" w:rsidRPr="00A8783F" w:rsidRDefault="00A8783F" w:rsidP="0014272A">
            <w:pPr>
              <w:spacing w:after="0" w:line="240" w:lineRule="auto"/>
              <w:rPr>
                <w:b/>
                <w:sz w:val="18"/>
                <w:szCs w:val="18"/>
              </w:rPr>
            </w:pPr>
            <w:r w:rsidRPr="00A8783F">
              <w:rPr>
                <w:b/>
                <w:sz w:val="18"/>
                <w:szCs w:val="18"/>
              </w:rPr>
              <w:t>Account</w:t>
            </w:r>
          </w:p>
        </w:tc>
        <w:tc>
          <w:tcPr>
            <w:tcW w:w="2004" w:type="dxa"/>
          </w:tcPr>
          <w:p w:rsidR="00A8783F" w:rsidRPr="00A8783F" w:rsidRDefault="00A8783F" w:rsidP="0014272A">
            <w:pPr>
              <w:spacing w:after="0" w:line="240" w:lineRule="auto"/>
              <w:rPr>
                <w:b/>
                <w:sz w:val="18"/>
                <w:szCs w:val="18"/>
              </w:rPr>
            </w:pPr>
            <w:r w:rsidRPr="00A8783F">
              <w:rPr>
                <w:b/>
                <w:sz w:val="18"/>
                <w:szCs w:val="18"/>
              </w:rPr>
              <w:t>Reward</w:t>
            </w:r>
          </w:p>
        </w:tc>
        <w:tc>
          <w:tcPr>
            <w:tcW w:w="2004" w:type="dxa"/>
          </w:tcPr>
          <w:p w:rsidR="00A8783F" w:rsidRPr="00A8783F" w:rsidRDefault="00A8783F" w:rsidP="0014272A">
            <w:pPr>
              <w:spacing w:after="0" w:line="240" w:lineRule="auto"/>
              <w:rPr>
                <w:b/>
                <w:sz w:val="18"/>
                <w:szCs w:val="18"/>
              </w:rPr>
            </w:pPr>
            <w:r w:rsidRPr="00A8783F">
              <w:rPr>
                <w:b/>
                <w:sz w:val="18"/>
                <w:szCs w:val="18"/>
              </w:rPr>
              <w:t>Risk</w:t>
            </w:r>
          </w:p>
        </w:tc>
        <w:tc>
          <w:tcPr>
            <w:tcW w:w="2005" w:type="dxa"/>
          </w:tcPr>
          <w:p w:rsidR="00A8783F" w:rsidRPr="00A8783F" w:rsidRDefault="00A8783F" w:rsidP="0014272A">
            <w:pPr>
              <w:spacing w:after="0" w:line="240" w:lineRule="auto"/>
              <w:rPr>
                <w:b/>
                <w:sz w:val="18"/>
                <w:szCs w:val="18"/>
              </w:rPr>
            </w:pPr>
            <w:r w:rsidRPr="00A8783F">
              <w:rPr>
                <w:b/>
                <w:sz w:val="18"/>
                <w:szCs w:val="18"/>
              </w:rPr>
              <w:t>Short, medium or long-term</w:t>
            </w:r>
          </w:p>
        </w:tc>
        <w:tc>
          <w:tcPr>
            <w:tcW w:w="2005" w:type="dxa"/>
          </w:tcPr>
          <w:p w:rsidR="00A8783F" w:rsidRPr="00A8783F" w:rsidRDefault="00A8783F" w:rsidP="0014272A">
            <w:pPr>
              <w:spacing w:after="0" w:line="240" w:lineRule="auto"/>
              <w:rPr>
                <w:b/>
                <w:sz w:val="18"/>
                <w:szCs w:val="18"/>
              </w:rPr>
            </w:pPr>
            <w:r w:rsidRPr="00A8783F">
              <w:rPr>
                <w:b/>
                <w:sz w:val="18"/>
                <w:szCs w:val="18"/>
              </w:rPr>
              <w:t>Ease of withdrawing money</w:t>
            </w:r>
          </w:p>
        </w:tc>
      </w:tr>
      <w:tr w:rsidR="00A8783F" w:rsidRPr="00A8783F" w:rsidTr="0014272A">
        <w:trPr>
          <w:trHeight w:val="348"/>
        </w:trPr>
        <w:tc>
          <w:tcPr>
            <w:tcW w:w="2004" w:type="dxa"/>
          </w:tcPr>
          <w:p w:rsidR="00A8783F" w:rsidRPr="00A8783F" w:rsidRDefault="00A8783F" w:rsidP="0014272A">
            <w:pPr>
              <w:spacing w:after="0" w:line="240" w:lineRule="auto"/>
              <w:rPr>
                <w:sz w:val="18"/>
                <w:szCs w:val="18"/>
              </w:rPr>
            </w:pPr>
            <w:r w:rsidRPr="00A8783F">
              <w:rPr>
                <w:sz w:val="18"/>
                <w:szCs w:val="18"/>
              </w:rPr>
              <w:t>Savings account</w:t>
            </w:r>
          </w:p>
        </w:tc>
        <w:tc>
          <w:tcPr>
            <w:tcW w:w="2004" w:type="dxa"/>
          </w:tcPr>
          <w:p w:rsidR="00A8783F" w:rsidRPr="00A8783F" w:rsidRDefault="00A8783F" w:rsidP="0014272A">
            <w:pPr>
              <w:spacing w:after="0" w:line="240" w:lineRule="auto"/>
              <w:rPr>
                <w:sz w:val="18"/>
                <w:szCs w:val="18"/>
              </w:rPr>
            </w:pPr>
            <w:r w:rsidRPr="00A8783F">
              <w:rPr>
                <w:sz w:val="18"/>
                <w:szCs w:val="18"/>
              </w:rPr>
              <w:t>Low - Medium</w:t>
            </w:r>
          </w:p>
        </w:tc>
        <w:tc>
          <w:tcPr>
            <w:tcW w:w="2004" w:type="dxa"/>
          </w:tcPr>
          <w:p w:rsidR="00A8783F" w:rsidRPr="00A8783F" w:rsidRDefault="00A8783F" w:rsidP="0014272A">
            <w:pPr>
              <w:spacing w:after="0" w:line="240" w:lineRule="auto"/>
              <w:rPr>
                <w:sz w:val="18"/>
                <w:szCs w:val="18"/>
              </w:rPr>
            </w:pPr>
            <w:r w:rsidRPr="00A8783F">
              <w:rPr>
                <w:sz w:val="18"/>
                <w:szCs w:val="18"/>
              </w:rPr>
              <w:t>Low</w:t>
            </w:r>
          </w:p>
        </w:tc>
        <w:tc>
          <w:tcPr>
            <w:tcW w:w="2005" w:type="dxa"/>
          </w:tcPr>
          <w:p w:rsidR="00A8783F" w:rsidRPr="00A8783F" w:rsidRDefault="00A8783F" w:rsidP="0014272A">
            <w:pPr>
              <w:spacing w:after="0" w:line="240" w:lineRule="auto"/>
              <w:rPr>
                <w:sz w:val="18"/>
                <w:szCs w:val="18"/>
              </w:rPr>
            </w:pPr>
            <w:r w:rsidRPr="00A8783F">
              <w:rPr>
                <w:sz w:val="18"/>
                <w:szCs w:val="18"/>
              </w:rPr>
              <w:t>Short – Long</w:t>
            </w:r>
          </w:p>
        </w:tc>
        <w:tc>
          <w:tcPr>
            <w:tcW w:w="2005" w:type="dxa"/>
          </w:tcPr>
          <w:p w:rsidR="00A8783F" w:rsidRPr="00A8783F" w:rsidRDefault="00A8783F" w:rsidP="0014272A">
            <w:pPr>
              <w:spacing w:after="0" w:line="240" w:lineRule="auto"/>
              <w:rPr>
                <w:sz w:val="18"/>
                <w:szCs w:val="18"/>
              </w:rPr>
            </w:pPr>
            <w:r w:rsidRPr="00A8783F">
              <w:rPr>
                <w:sz w:val="18"/>
                <w:szCs w:val="18"/>
              </w:rPr>
              <w:t>Easy – unless notice of withdrawal is required</w:t>
            </w:r>
          </w:p>
        </w:tc>
      </w:tr>
      <w:tr w:rsidR="00A8783F" w:rsidRPr="00A8783F" w:rsidTr="0014272A">
        <w:trPr>
          <w:trHeight w:val="348"/>
        </w:trPr>
        <w:tc>
          <w:tcPr>
            <w:tcW w:w="2004" w:type="dxa"/>
          </w:tcPr>
          <w:p w:rsidR="00A8783F" w:rsidRPr="00A8783F" w:rsidRDefault="00A8783F" w:rsidP="0014272A">
            <w:pPr>
              <w:spacing w:after="0" w:line="240" w:lineRule="auto"/>
              <w:rPr>
                <w:sz w:val="18"/>
                <w:szCs w:val="18"/>
              </w:rPr>
            </w:pPr>
            <w:r w:rsidRPr="00A8783F">
              <w:rPr>
                <w:sz w:val="18"/>
                <w:szCs w:val="18"/>
              </w:rPr>
              <w:t>ISA accounts</w:t>
            </w:r>
          </w:p>
        </w:tc>
        <w:tc>
          <w:tcPr>
            <w:tcW w:w="2004" w:type="dxa"/>
          </w:tcPr>
          <w:p w:rsidR="00A8783F" w:rsidRPr="00A8783F" w:rsidRDefault="00A8783F" w:rsidP="0014272A">
            <w:pPr>
              <w:spacing w:after="0" w:line="240" w:lineRule="auto"/>
              <w:rPr>
                <w:sz w:val="18"/>
                <w:szCs w:val="18"/>
              </w:rPr>
            </w:pPr>
            <w:r w:rsidRPr="00A8783F">
              <w:rPr>
                <w:sz w:val="18"/>
                <w:szCs w:val="18"/>
              </w:rPr>
              <w:t>Low - Medium</w:t>
            </w:r>
          </w:p>
        </w:tc>
        <w:tc>
          <w:tcPr>
            <w:tcW w:w="2004" w:type="dxa"/>
          </w:tcPr>
          <w:p w:rsidR="00A8783F" w:rsidRPr="00A8783F" w:rsidRDefault="00A8783F" w:rsidP="0014272A">
            <w:pPr>
              <w:spacing w:after="0" w:line="240" w:lineRule="auto"/>
              <w:rPr>
                <w:sz w:val="18"/>
                <w:szCs w:val="18"/>
              </w:rPr>
            </w:pPr>
            <w:r w:rsidRPr="00A8783F">
              <w:rPr>
                <w:sz w:val="18"/>
                <w:szCs w:val="18"/>
              </w:rPr>
              <w:t>Low</w:t>
            </w:r>
          </w:p>
        </w:tc>
        <w:tc>
          <w:tcPr>
            <w:tcW w:w="2005" w:type="dxa"/>
          </w:tcPr>
          <w:p w:rsidR="00A8783F" w:rsidRPr="00A8783F" w:rsidRDefault="00A8783F" w:rsidP="0014272A">
            <w:pPr>
              <w:spacing w:after="0" w:line="240" w:lineRule="auto"/>
              <w:rPr>
                <w:sz w:val="18"/>
                <w:szCs w:val="18"/>
              </w:rPr>
            </w:pPr>
            <w:r w:rsidRPr="00A8783F">
              <w:rPr>
                <w:sz w:val="18"/>
                <w:szCs w:val="18"/>
              </w:rPr>
              <w:t>Medium – Long</w:t>
            </w:r>
          </w:p>
        </w:tc>
        <w:tc>
          <w:tcPr>
            <w:tcW w:w="2005" w:type="dxa"/>
          </w:tcPr>
          <w:p w:rsidR="00A8783F" w:rsidRPr="00A8783F" w:rsidRDefault="00A8783F" w:rsidP="0014272A">
            <w:pPr>
              <w:spacing w:after="0" w:line="240" w:lineRule="auto"/>
              <w:rPr>
                <w:sz w:val="18"/>
                <w:szCs w:val="18"/>
              </w:rPr>
            </w:pPr>
            <w:r w:rsidRPr="00A8783F">
              <w:rPr>
                <w:sz w:val="18"/>
                <w:szCs w:val="18"/>
              </w:rPr>
              <w:t>Easy</w:t>
            </w:r>
          </w:p>
        </w:tc>
      </w:tr>
      <w:tr w:rsidR="00A8783F" w:rsidRPr="00A8783F" w:rsidTr="0014272A">
        <w:trPr>
          <w:trHeight w:val="329"/>
        </w:trPr>
        <w:tc>
          <w:tcPr>
            <w:tcW w:w="2004" w:type="dxa"/>
          </w:tcPr>
          <w:p w:rsidR="00A8783F" w:rsidRPr="00A8783F" w:rsidRDefault="00A8783F" w:rsidP="0014272A">
            <w:pPr>
              <w:spacing w:after="0" w:line="240" w:lineRule="auto"/>
              <w:rPr>
                <w:sz w:val="18"/>
                <w:szCs w:val="18"/>
              </w:rPr>
            </w:pPr>
            <w:r w:rsidRPr="00A8783F">
              <w:rPr>
                <w:sz w:val="18"/>
                <w:szCs w:val="18"/>
              </w:rPr>
              <w:t>National savings and investments account</w:t>
            </w:r>
          </w:p>
        </w:tc>
        <w:tc>
          <w:tcPr>
            <w:tcW w:w="2004" w:type="dxa"/>
          </w:tcPr>
          <w:p w:rsidR="00A8783F" w:rsidRPr="00A8783F" w:rsidRDefault="00A8783F" w:rsidP="0014272A">
            <w:pPr>
              <w:spacing w:after="0" w:line="240" w:lineRule="auto"/>
              <w:rPr>
                <w:sz w:val="18"/>
                <w:szCs w:val="18"/>
              </w:rPr>
            </w:pPr>
            <w:r w:rsidRPr="00A8783F">
              <w:rPr>
                <w:sz w:val="18"/>
                <w:szCs w:val="18"/>
              </w:rPr>
              <w:t>Low</w:t>
            </w:r>
          </w:p>
        </w:tc>
        <w:tc>
          <w:tcPr>
            <w:tcW w:w="2004" w:type="dxa"/>
          </w:tcPr>
          <w:p w:rsidR="00A8783F" w:rsidRPr="00A8783F" w:rsidRDefault="00A8783F" w:rsidP="0014272A">
            <w:pPr>
              <w:spacing w:after="0" w:line="240" w:lineRule="auto"/>
              <w:rPr>
                <w:sz w:val="18"/>
                <w:szCs w:val="18"/>
              </w:rPr>
            </w:pPr>
            <w:r w:rsidRPr="00A8783F">
              <w:rPr>
                <w:sz w:val="18"/>
                <w:szCs w:val="18"/>
              </w:rPr>
              <w:t>Very Low</w:t>
            </w:r>
          </w:p>
        </w:tc>
        <w:tc>
          <w:tcPr>
            <w:tcW w:w="2005" w:type="dxa"/>
          </w:tcPr>
          <w:p w:rsidR="00A8783F" w:rsidRPr="00A8783F" w:rsidRDefault="00A8783F" w:rsidP="0014272A">
            <w:pPr>
              <w:spacing w:after="0" w:line="240" w:lineRule="auto"/>
              <w:rPr>
                <w:sz w:val="18"/>
                <w:szCs w:val="18"/>
              </w:rPr>
            </w:pPr>
            <w:r w:rsidRPr="00A8783F">
              <w:rPr>
                <w:sz w:val="18"/>
                <w:szCs w:val="18"/>
              </w:rPr>
              <w:t>Medium – Long</w:t>
            </w:r>
          </w:p>
        </w:tc>
        <w:tc>
          <w:tcPr>
            <w:tcW w:w="2005" w:type="dxa"/>
          </w:tcPr>
          <w:p w:rsidR="00A8783F" w:rsidRPr="00A8783F" w:rsidRDefault="00A8783F" w:rsidP="0014272A">
            <w:pPr>
              <w:spacing w:after="0" w:line="240" w:lineRule="auto"/>
              <w:rPr>
                <w:sz w:val="18"/>
                <w:szCs w:val="18"/>
              </w:rPr>
            </w:pPr>
            <w:r w:rsidRPr="00A8783F">
              <w:rPr>
                <w:sz w:val="18"/>
                <w:szCs w:val="18"/>
              </w:rPr>
              <w:t>Often requires written notice of withdrawal</w:t>
            </w:r>
          </w:p>
        </w:tc>
      </w:tr>
      <w:tr w:rsidR="00A8783F" w:rsidRPr="00A8783F" w:rsidTr="0014272A">
        <w:trPr>
          <w:trHeight w:val="368"/>
        </w:trPr>
        <w:tc>
          <w:tcPr>
            <w:tcW w:w="2004" w:type="dxa"/>
          </w:tcPr>
          <w:p w:rsidR="00A8783F" w:rsidRPr="00A8783F" w:rsidRDefault="00A8783F" w:rsidP="0014272A">
            <w:pPr>
              <w:spacing w:after="0" w:line="240" w:lineRule="auto"/>
              <w:rPr>
                <w:sz w:val="18"/>
                <w:szCs w:val="18"/>
              </w:rPr>
            </w:pPr>
            <w:r w:rsidRPr="00A8783F">
              <w:rPr>
                <w:sz w:val="18"/>
                <w:szCs w:val="18"/>
              </w:rPr>
              <w:t>Unit Trusts</w:t>
            </w:r>
          </w:p>
        </w:tc>
        <w:tc>
          <w:tcPr>
            <w:tcW w:w="2004" w:type="dxa"/>
          </w:tcPr>
          <w:p w:rsidR="00A8783F" w:rsidRPr="00A8783F" w:rsidRDefault="00A8783F" w:rsidP="0014272A">
            <w:pPr>
              <w:spacing w:after="0" w:line="240" w:lineRule="auto"/>
              <w:rPr>
                <w:sz w:val="18"/>
                <w:szCs w:val="18"/>
              </w:rPr>
            </w:pPr>
            <w:r w:rsidRPr="00A8783F">
              <w:rPr>
                <w:sz w:val="18"/>
                <w:szCs w:val="18"/>
              </w:rPr>
              <w:t>Medium - High</w:t>
            </w:r>
          </w:p>
        </w:tc>
        <w:tc>
          <w:tcPr>
            <w:tcW w:w="2004" w:type="dxa"/>
          </w:tcPr>
          <w:p w:rsidR="00A8783F" w:rsidRPr="00A8783F" w:rsidRDefault="00A8783F" w:rsidP="0014272A">
            <w:pPr>
              <w:spacing w:after="0" w:line="240" w:lineRule="auto"/>
              <w:rPr>
                <w:sz w:val="18"/>
                <w:szCs w:val="18"/>
              </w:rPr>
            </w:pPr>
            <w:r w:rsidRPr="00A8783F">
              <w:rPr>
                <w:sz w:val="18"/>
                <w:szCs w:val="18"/>
              </w:rPr>
              <w:t>High</w:t>
            </w:r>
          </w:p>
        </w:tc>
        <w:tc>
          <w:tcPr>
            <w:tcW w:w="2005" w:type="dxa"/>
          </w:tcPr>
          <w:p w:rsidR="00A8783F" w:rsidRPr="00A8783F" w:rsidRDefault="00A8783F" w:rsidP="0014272A">
            <w:pPr>
              <w:spacing w:after="0" w:line="240" w:lineRule="auto"/>
              <w:rPr>
                <w:sz w:val="18"/>
                <w:szCs w:val="18"/>
              </w:rPr>
            </w:pPr>
            <w:r w:rsidRPr="00A8783F">
              <w:rPr>
                <w:sz w:val="18"/>
                <w:szCs w:val="18"/>
              </w:rPr>
              <w:t>Long</w:t>
            </w:r>
          </w:p>
        </w:tc>
        <w:tc>
          <w:tcPr>
            <w:tcW w:w="2005" w:type="dxa"/>
          </w:tcPr>
          <w:p w:rsidR="00A8783F" w:rsidRPr="00A8783F" w:rsidRDefault="00A8783F" w:rsidP="0014272A">
            <w:pPr>
              <w:spacing w:after="0" w:line="240" w:lineRule="auto"/>
              <w:rPr>
                <w:sz w:val="18"/>
                <w:szCs w:val="18"/>
              </w:rPr>
            </w:pPr>
            <w:r w:rsidRPr="00A8783F">
              <w:rPr>
                <w:sz w:val="18"/>
                <w:szCs w:val="18"/>
              </w:rPr>
              <w:t>Obtaining your money may take some time</w:t>
            </w:r>
          </w:p>
        </w:tc>
      </w:tr>
    </w:tbl>
    <w:p w:rsidR="00A8783F" w:rsidRPr="00A8783F" w:rsidRDefault="00A8783F" w:rsidP="00A8783F">
      <w:pPr>
        <w:rPr>
          <w:sz w:val="18"/>
          <w:szCs w:val="18"/>
        </w:rPr>
      </w:pPr>
      <w:r w:rsidRPr="00A8783F">
        <w:rPr>
          <w:b/>
          <w:i/>
          <w:sz w:val="18"/>
          <w:szCs w:val="18"/>
        </w:rPr>
        <w:t xml:space="preserve">Annual equivalent rate (AER): </w:t>
      </w:r>
      <w:r w:rsidRPr="00A8783F">
        <w:rPr>
          <w:sz w:val="18"/>
          <w:szCs w:val="18"/>
        </w:rPr>
        <w:t>a figure quoted in savings advertisements to help people compare on savings products with another</w:t>
      </w:r>
    </w:p>
    <w:p w:rsidR="00A8783F" w:rsidRPr="00A8783F" w:rsidRDefault="00A8783F" w:rsidP="00A8783F">
      <w:pPr>
        <w:rPr>
          <w:sz w:val="18"/>
          <w:szCs w:val="18"/>
        </w:rPr>
      </w:pPr>
      <w:r w:rsidRPr="00A8783F">
        <w:rPr>
          <w:b/>
          <w:i/>
          <w:sz w:val="18"/>
          <w:szCs w:val="18"/>
        </w:rPr>
        <w:t>Risks</w:t>
      </w:r>
      <w:r w:rsidRPr="00A8783F">
        <w:rPr>
          <w:sz w:val="18"/>
          <w:szCs w:val="18"/>
        </w:rPr>
        <w:t>: the chance that something may not succeed and its consequence</w:t>
      </w:r>
    </w:p>
    <w:p w:rsidR="00A8783F" w:rsidRPr="00A8783F" w:rsidRDefault="00A8783F" w:rsidP="00A8783F">
      <w:pPr>
        <w:rPr>
          <w:sz w:val="18"/>
          <w:szCs w:val="18"/>
        </w:rPr>
      </w:pPr>
      <w:r w:rsidRPr="00A8783F">
        <w:rPr>
          <w:b/>
          <w:i/>
          <w:sz w:val="18"/>
          <w:szCs w:val="18"/>
        </w:rPr>
        <w:t>Reward</w:t>
      </w:r>
      <w:r w:rsidRPr="00A8783F">
        <w:rPr>
          <w:sz w:val="18"/>
          <w:szCs w:val="18"/>
        </w:rPr>
        <w:t>: the return received for taking risks</w:t>
      </w:r>
    </w:p>
    <w:p w:rsidR="00A8783F" w:rsidRPr="00A8783F" w:rsidRDefault="00A8783F" w:rsidP="00A8783F">
      <w:pPr>
        <w:rPr>
          <w:sz w:val="18"/>
          <w:szCs w:val="18"/>
        </w:rPr>
      </w:pPr>
      <w:r w:rsidRPr="00A8783F">
        <w:rPr>
          <w:b/>
          <w:i/>
          <w:sz w:val="18"/>
          <w:szCs w:val="18"/>
        </w:rPr>
        <w:t>Shares</w:t>
      </w:r>
      <w:r w:rsidRPr="00A8783F">
        <w:rPr>
          <w:sz w:val="18"/>
          <w:szCs w:val="18"/>
        </w:rPr>
        <w:t>: certificate representing a unit of ownership in a company</w:t>
      </w:r>
    </w:p>
    <w:p w:rsidR="00A8783F" w:rsidRPr="00A8783F" w:rsidRDefault="00A8783F" w:rsidP="00A8783F">
      <w:pPr>
        <w:rPr>
          <w:sz w:val="18"/>
          <w:szCs w:val="18"/>
        </w:rPr>
      </w:pPr>
      <w:r w:rsidRPr="00A8783F">
        <w:rPr>
          <w:b/>
          <w:i/>
          <w:sz w:val="18"/>
          <w:szCs w:val="18"/>
        </w:rPr>
        <w:t>Unit trust</w:t>
      </w:r>
      <w:r w:rsidRPr="00A8783F">
        <w:rPr>
          <w:sz w:val="18"/>
          <w:szCs w:val="18"/>
        </w:rPr>
        <w:t>: a pooled investment fund usually shares-based investments</w:t>
      </w:r>
      <w:bookmarkStart w:id="0" w:name="_GoBack"/>
      <w:bookmarkEnd w:id="0"/>
    </w:p>
    <w:p w:rsidR="00056026" w:rsidRPr="00A8783F" w:rsidRDefault="00056026">
      <w:pPr>
        <w:rPr>
          <w:sz w:val="18"/>
          <w:szCs w:val="18"/>
        </w:rPr>
      </w:pPr>
    </w:p>
    <w:sectPr w:rsidR="00056026" w:rsidRPr="00A8783F" w:rsidSect="00D829F3">
      <w:pgSz w:w="23814" w:h="16839"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85487"/>
    <w:multiLevelType w:val="multilevel"/>
    <w:tmpl w:val="0214F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9F2018"/>
    <w:multiLevelType w:val="multilevel"/>
    <w:tmpl w:val="BD40B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9F3"/>
    <w:rsid w:val="00056026"/>
    <w:rsid w:val="001B5B48"/>
    <w:rsid w:val="00A8783F"/>
    <w:rsid w:val="00AC1D76"/>
    <w:rsid w:val="00D829F3"/>
    <w:rsid w:val="00FA0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652A2-23AA-4352-88B5-C3C52FCDB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788078">
      <w:bodyDiv w:val="1"/>
      <w:marLeft w:val="0"/>
      <w:marRight w:val="0"/>
      <w:marTop w:val="0"/>
      <w:marBottom w:val="0"/>
      <w:divBdr>
        <w:top w:val="none" w:sz="0" w:space="0" w:color="auto"/>
        <w:left w:val="none" w:sz="0" w:space="0" w:color="auto"/>
        <w:bottom w:val="none" w:sz="0" w:space="0" w:color="auto"/>
        <w:right w:val="none" w:sz="0" w:space="0" w:color="auto"/>
      </w:divBdr>
      <w:divsChild>
        <w:div w:id="1430539239">
          <w:marLeft w:val="0"/>
          <w:marRight w:val="0"/>
          <w:marTop w:val="0"/>
          <w:marBottom w:val="0"/>
          <w:divBdr>
            <w:top w:val="none" w:sz="0" w:space="0" w:color="auto"/>
            <w:left w:val="none" w:sz="0" w:space="0" w:color="auto"/>
            <w:bottom w:val="none" w:sz="0" w:space="0" w:color="auto"/>
            <w:right w:val="none" w:sz="0" w:space="0" w:color="auto"/>
          </w:divBdr>
          <w:divsChild>
            <w:div w:id="419759810">
              <w:marLeft w:val="0"/>
              <w:marRight w:val="0"/>
              <w:marTop w:val="0"/>
              <w:marBottom w:val="0"/>
              <w:divBdr>
                <w:top w:val="none" w:sz="0" w:space="0" w:color="auto"/>
                <w:left w:val="none" w:sz="0" w:space="0" w:color="auto"/>
                <w:bottom w:val="none" w:sz="0" w:space="0" w:color="auto"/>
                <w:right w:val="none" w:sz="0" w:space="0" w:color="auto"/>
              </w:divBdr>
              <w:divsChild>
                <w:div w:id="607083346">
                  <w:marLeft w:val="0"/>
                  <w:marRight w:val="0"/>
                  <w:marTop w:val="0"/>
                  <w:marBottom w:val="0"/>
                  <w:divBdr>
                    <w:top w:val="none" w:sz="0" w:space="0" w:color="auto"/>
                    <w:left w:val="none" w:sz="0" w:space="0" w:color="auto"/>
                    <w:bottom w:val="none" w:sz="0" w:space="0" w:color="auto"/>
                    <w:right w:val="none" w:sz="0" w:space="0" w:color="auto"/>
                  </w:divBdr>
                </w:div>
                <w:div w:id="1997100078">
                  <w:marLeft w:val="0"/>
                  <w:marRight w:val="0"/>
                  <w:marTop w:val="0"/>
                  <w:marBottom w:val="0"/>
                  <w:divBdr>
                    <w:top w:val="none" w:sz="0" w:space="0" w:color="auto"/>
                    <w:left w:val="none" w:sz="0" w:space="0" w:color="auto"/>
                    <w:bottom w:val="none" w:sz="0" w:space="0" w:color="auto"/>
                    <w:right w:val="none" w:sz="0" w:space="0" w:color="auto"/>
                  </w:divBdr>
                </w:div>
                <w:div w:id="2027364206">
                  <w:marLeft w:val="0"/>
                  <w:marRight w:val="0"/>
                  <w:marTop w:val="0"/>
                  <w:marBottom w:val="0"/>
                  <w:divBdr>
                    <w:top w:val="none" w:sz="0" w:space="0" w:color="auto"/>
                    <w:left w:val="none" w:sz="0" w:space="0" w:color="auto"/>
                    <w:bottom w:val="none" w:sz="0" w:space="0" w:color="auto"/>
                    <w:right w:val="none" w:sz="0" w:space="0" w:color="auto"/>
                  </w:divBdr>
                </w:div>
                <w:div w:id="112010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mrtarneconomics.weebly.com/uploads/1/9/5/3/19532551/4059309_orig.jpg?58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economicsonline.co.uk/Evaluation_skills.html"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mrtarneconomics.weebly.com/uploads/1/9/5/3/19532551/1459338_orig.jpg?5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Emerson</dc:creator>
  <cp:keywords/>
  <dc:description/>
  <cp:lastModifiedBy>Iain Emerson</cp:lastModifiedBy>
  <cp:revision>2</cp:revision>
  <dcterms:created xsi:type="dcterms:W3CDTF">2017-01-25T20:31:00Z</dcterms:created>
  <dcterms:modified xsi:type="dcterms:W3CDTF">2017-01-25T21:08:00Z</dcterms:modified>
</cp:coreProperties>
</file>