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7B" w:rsidRPr="00DE2F36" w:rsidRDefault="00CD2BC8">
      <w:pPr>
        <w:rPr>
          <w:b/>
          <w:sz w:val="28"/>
        </w:rPr>
      </w:pPr>
      <w:bookmarkStart w:id="0" w:name="_GoBack"/>
      <w:bookmarkEnd w:id="0"/>
      <w:r w:rsidRPr="00DE2F36">
        <w:rPr>
          <w:b/>
          <w:sz w:val="28"/>
        </w:rPr>
        <w:t xml:space="preserve">Year </w:t>
      </w:r>
      <w:r w:rsidR="00B96EE9">
        <w:rPr>
          <w:b/>
          <w:sz w:val="28"/>
        </w:rPr>
        <w:t>10</w:t>
      </w:r>
      <w:r w:rsidRPr="00DE2F36">
        <w:rPr>
          <w:b/>
          <w:sz w:val="28"/>
        </w:rPr>
        <w:t xml:space="preserve"> Philosophy and Ethics Assessment Checklist</w:t>
      </w:r>
    </w:p>
    <w:p w:rsidR="00CD2BC8" w:rsidRPr="00EE061D" w:rsidRDefault="00CD2BC8" w:rsidP="00CD2BC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EE061D">
        <w:rPr>
          <w:b/>
          <w:sz w:val="24"/>
          <w:u w:val="single"/>
        </w:rPr>
        <w:t>Characteristics of God according to Christians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Eternal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Immanent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Transcendent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Omnipotent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Omnibenevolent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Omniscient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Omnipresent</w:t>
      </w:r>
    </w:p>
    <w:p w:rsidR="00CD2BC8" w:rsidRPr="00EE061D" w:rsidRDefault="00CD2BC8" w:rsidP="00CD2BC8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 xml:space="preserve"> Judge of humanity</w:t>
      </w:r>
    </w:p>
    <w:p w:rsidR="00DE2F36" w:rsidRPr="00D6550B" w:rsidRDefault="00CD2BC8" w:rsidP="00D6550B">
      <w:pPr>
        <w:pStyle w:val="ListParagraph"/>
        <w:numPr>
          <w:ilvl w:val="1"/>
          <w:numId w:val="4"/>
        </w:numPr>
        <w:rPr>
          <w:b/>
          <w:szCs w:val="24"/>
          <w:u w:val="single"/>
        </w:rPr>
      </w:pPr>
      <w:r w:rsidRPr="00EE061D">
        <w:rPr>
          <w:szCs w:val="24"/>
        </w:rPr>
        <w:t>Holy Trinity</w:t>
      </w:r>
      <w:r w:rsidR="00AA2FCD" w:rsidRPr="00D6550B">
        <w:rPr>
          <w:szCs w:val="24"/>
        </w:rPr>
        <w:br/>
      </w:r>
    </w:p>
    <w:p w:rsidR="00DE2F36" w:rsidRDefault="00DE2F36" w:rsidP="00DE2F36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EE061D">
        <w:rPr>
          <w:b/>
          <w:sz w:val="24"/>
          <w:szCs w:val="24"/>
          <w:u w:val="single"/>
        </w:rPr>
        <w:t>Origins of the world and humanity</w:t>
      </w:r>
    </w:p>
    <w:p w:rsidR="00DE2F36" w:rsidRPr="007E68F1" w:rsidRDefault="00DE2F36" w:rsidP="00DE2F36">
      <w:pPr>
        <w:pStyle w:val="ListParagraph"/>
        <w:numPr>
          <w:ilvl w:val="1"/>
          <w:numId w:val="9"/>
        </w:numPr>
        <w:rPr>
          <w:szCs w:val="24"/>
        </w:rPr>
      </w:pPr>
      <w:r w:rsidRPr="00EE061D">
        <w:rPr>
          <w:szCs w:val="24"/>
        </w:rPr>
        <w:t>Christian explanations</w:t>
      </w:r>
    </w:p>
    <w:p w:rsidR="00DE2F36" w:rsidRPr="00EE061D" w:rsidRDefault="00DE2F36" w:rsidP="00DE2F36">
      <w:pPr>
        <w:pStyle w:val="ListParagraph"/>
        <w:numPr>
          <w:ilvl w:val="2"/>
          <w:numId w:val="9"/>
        </w:numPr>
        <w:rPr>
          <w:szCs w:val="24"/>
        </w:rPr>
      </w:pPr>
      <w:r w:rsidRPr="00EE061D">
        <w:rPr>
          <w:szCs w:val="24"/>
        </w:rPr>
        <w:t>Genesis 1 (Creation in 7 days)</w:t>
      </w:r>
    </w:p>
    <w:p w:rsidR="00DE2F36" w:rsidRDefault="00DE2F36" w:rsidP="00DE2F36">
      <w:pPr>
        <w:pStyle w:val="ListParagraph"/>
        <w:numPr>
          <w:ilvl w:val="2"/>
          <w:numId w:val="9"/>
        </w:numPr>
        <w:rPr>
          <w:szCs w:val="24"/>
        </w:rPr>
      </w:pPr>
      <w:r w:rsidRPr="00EE061D">
        <w:rPr>
          <w:szCs w:val="24"/>
        </w:rPr>
        <w:t>Genesis 2 (creation of Adam and Eve)</w:t>
      </w:r>
    </w:p>
    <w:p w:rsidR="00DE2F36" w:rsidRDefault="00DE2F36" w:rsidP="00DE2F36">
      <w:pPr>
        <w:pStyle w:val="ListParagraph"/>
        <w:numPr>
          <w:ilvl w:val="1"/>
          <w:numId w:val="9"/>
        </w:numPr>
        <w:rPr>
          <w:szCs w:val="24"/>
        </w:rPr>
      </w:pPr>
      <w:r w:rsidRPr="00EE061D">
        <w:rPr>
          <w:szCs w:val="24"/>
        </w:rPr>
        <w:t>Adam and Eve in the Garden of Eden</w:t>
      </w:r>
    </w:p>
    <w:p w:rsidR="00DE2F36" w:rsidRDefault="00DE2F36" w:rsidP="00DE2F36">
      <w:pPr>
        <w:pStyle w:val="ListParagraph"/>
        <w:numPr>
          <w:ilvl w:val="1"/>
          <w:numId w:val="9"/>
        </w:numPr>
        <w:rPr>
          <w:szCs w:val="24"/>
        </w:rPr>
      </w:pPr>
      <w:r>
        <w:rPr>
          <w:szCs w:val="24"/>
        </w:rPr>
        <w:t>What is ‘the fall’?</w:t>
      </w:r>
    </w:p>
    <w:p w:rsidR="00AA2FCD" w:rsidRPr="00AA2FCD" w:rsidRDefault="00DE2F36" w:rsidP="00AA2FCD">
      <w:pPr>
        <w:pStyle w:val="ListParagraph"/>
        <w:numPr>
          <w:ilvl w:val="1"/>
          <w:numId w:val="9"/>
        </w:numPr>
        <w:rPr>
          <w:szCs w:val="24"/>
        </w:rPr>
      </w:pPr>
      <w:r>
        <w:rPr>
          <w:szCs w:val="24"/>
        </w:rPr>
        <w:t>What is original sin?</w:t>
      </w:r>
      <w:r w:rsidR="00AA2FCD">
        <w:rPr>
          <w:szCs w:val="24"/>
        </w:rPr>
        <w:br/>
      </w:r>
    </w:p>
    <w:p w:rsidR="00AA2FCD" w:rsidRPr="00EE061D" w:rsidRDefault="00AA2FCD" w:rsidP="00AA2FCD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EE061D">
        <w:rPr>
          <w:b/>
          <w:sz w:val="24"/>
          <w:szCs w:val="24"/>
          <w:u w:val="single"/>
        </w:rPr>
        <w:t>The problem of Evil</w:t>
      </w:r>
    </w:p>
    <w:p w:rsidR="00AA2FCD" w:rsidRDefault="00AA2FCD" w:rsidP="00AA2FCD">
      <w:pPr>
        <w:pStyle w:val="ListParagraph"/>
        <w:numPr>
          <w:ilvl w:val="1"/>
          <w:numId w:val="11"/>
        </w:numPr>
        <w:rPr>
          <w:szCs w:val="24"/>
        </w:rPr>
      </w:pPr>
      <w:r w:rsidRPr="00EE061D">
        <w:rPr>
          <w:szCs w:val="24"/>
        </w:rPr>
        <w:t>Natural Evil</w:t>
      </w:r>
      <w:r>
        <w:rPr>
          <w:szCs w:val="24"/>
        </w:rPr>
        <w:t xml:space="preserve"> and examples</w:t>
      </w:r>
    </w:p>
    <w:p w:rsidR="00AA2FCD" w:rsidRDefault="00AA2FCD" w:rsidP="00AA2FCD">
      <w:pPr>
        <w:pStyle w:val="ListParagraph"/>
        <w:numPr>
          <w:ilvl w:val="1"/>
          <w:numId w:val="11"/>
        </w:numPr>
        <w:rPr>
          <w:szCs w:val="24"/>
        </w:rPr>
      </w:pPr>
      <w:r w:rsidRPr="00AA2FCD">
        <w:rPr>
          <w:szCs w:val="24"/>
        </w:rPr>
        <w:t>Moral Evil and examples</w:t>
      </w:r>
      <w:r w:rsidR="00D6550B">
        <w:rPr>
          <w:szCs w:val="24"/>
        </w:rPr>
        <w:br/>
      </w:r>
    </w:p>
    <w:p w:rsidR="00D6550B" w:rsidRDefault="00D6550B" w:rsidP="00D6550B">
      <w:pPr>
        <w:pStyle w:val="ListParagraph"/>
        <w:numPr>
          <w:ilvl w:val="0"/>
          <w:numId w:val="11"/>
        </w:numPr>
        <w:rPr>
          <w:szCs w:val="24"/>
        </w:rPr>
      </w:pPr>
      <w:r>
        <w:rPr>
          <w:b/>
          <w:szCs w:val="24"/>
          <w:u w:val="single"/>
        </w:rPr>
        <w:t>The afterlife</w:t>
      </w:r>
    </w:p>
    <w:p w:rsidR="00D6550B" w:rsidRDefault="00D6550B" w:rsidP="00AA2FCD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Heaven</w:t>
      </w:r>
    </w:p>
    <w:p w:rsidR="00D6550B" w:rsidRDefault="00D6550B" w:rsidP="00AA2FCD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Hell</w:t>
      </w:r>
    </w:p>
    <w:p w:rsidR="00D6550B" w:rsidRPr="00AA2FCD" w:rsidRDefault="00D6550B" w:rsidP="00AA2FCD">
      <w:pPr>
        <w:pStyle w:val="ListParagraph"/>
        <w:numPr>
          <w:ilvl w:val="1"/>
          <w:numId w:val="11"/>
        </w:numPr>
        <w:rPr>
          <w:szCs w:val="24"/>
        </w:rPr>
      </w:pPr>
      <w:r>
        <w:rPr>
          <w:szCs w:val="24"/>
        </w:rPr>
        <w:t>Purgatory</w:t>
      </w:r>
    </w:p>
    <w:p w:rsidR="00AA2FCD" w:rsidRPr="00EE061D" w:rsidRDefault="00AA2FCD" w:rsidP="00AA2FCD">
      <w:pPr>
        <w:pStyle w:val="ListParagraph"/>
        <w:ind w:left="1440"/>
        <w:rPr>
          <w:szCs w:val="24"/>
        </w:rPr>
      </w:pPr>
    </w:p>
    <w:p w:rsidR="00AA2FCD" w:rsidRPr="007A05B1" w:rsidRDefault="00AA2FCD" w:rsidP="00AA2FCD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7A05B1">
        <w:rPr>
          <w:b/>
          <w:sz w:val="24"/>
          <w:szCs w:val="24"/>
          <w:u w:val="single"/>
        </w:rPr>
        <w:t>Why is there evil and suffering in the world (Christian views)</w:t>
      </w:r>
    </w:p>
    <w:p w:rsidR="00AA2FCD" w:rsidRPr="00EE061D" w:rsidRDefault="00AA2FCD" w:rsidP="00AA2FCD">
      <w:pPr>
        <w:pStyle w:val="ListParagraph"/>
        <w:numPr>
          <w:ilvl w:val="1"/>
          <w:numId w:val="12"/>
        </w:numPr>
        <w:rPr>
          <w:szCs w:val="24"/>
        </w:rPr>
      </w:pPr>
      <w:r w:rsidRPr="00EE061D">
        <w:rPr>
          <w:szCs w:val="24"/>
        </w:rPr>
        <w:t>St Augustine’s view</w:t>
      </w:r>
    </w:p>
    <w:p w:rsidR="00AA2FCD" w:rsidRPr="00EE061D" w:rsidRDefault="00AA2FCD" w:rsidP="00AA2FCD">
      <w:pPr>
        <w:pStyle w:val="ListParagraph"/>
        <w:numPr>
          <w:ilvl w:val="1"/>
          <w:numId w:val="12"/>
        </w:numPr>
        <w:rPr>
          <w:szCs w:val="24"/>
        </w:rPr>
      </w:pPr>
      <w:proofErr w:type="spellStart"/>
      <w:r>
        <w:rPr>
          <w:szCs w:val="24"/>
        </w:rPr>
        <w:t>Iranaeus</w:t>
      </w:r>
      <w:proofErr w:type="spellEnd"/>
      <w:r>
        <w:rPr>
          <w:szCs w:val="24"/>
        </w:rPr>
        <w:t>’</w:t>
      </w:r>
      <w:r w:rsidRPr="00EE061D">
        <w:rPr>
          <w:szCs w:val="24"/>
        </w:rPr>
        <w:t xml:space="preserve"> view</w:t>
      </w:r>
    </w:p>
    <w:p w:rsidR="00AA2FCD" w:rsidRPr="00EE061D" w:rsidRDefault="00AA2FCD" w:rsidP="00AA2FCD">
      <w:pPr>
        <w:pStyle w:val="ListParagraph"/>
        <w:numPr>
          <w:ilvl w:val="1"/>
          <w:numId w:val="12"/>
        </w:numPr>
        <w:rPr>
          <w:szCs w:val="24"/>
        </w:rPr>
      </w:pPr>
      <w:r w:rsidRPr="00EE061D">
        <w:rPr>
          <w:szCs w:val="24"/>
        </w:rPr>
        <w:t>Test of faith/God’s plan</w:t>
      </w:r>
    </w:p>
    <w:p w:rsidR="00AA2FCD" w:rsidRPr="00AA2FCD" w:rsidRDefault="00AA2FCD" w:rsidP="00AA2FCD">
      <w:pPr>
        <w:pStyle w:val="ListParagraph"/>
        <w:numPr>
          <w:ilvl w:val="1"/>
          <w:numId w:val="12"/>
        </w:numPr>
        <w:rPr>
          <w:szCs w:val="24"/>
        </w:rPr>
      </w:pPr>
      <w:r w:rsidRPr="00EE061D">
        <w:rPr>
          <w:szCs w:val="24"/>
        </w:rPr>
        <w:t>Free will</w:t>
      </w:r>
      <w:r>
        <w:rPr>
          <w:szCs w:val="24"/>
        </w:rPr>
        <w:br/>
      </w:r>
    </w:p>
    <w:p w:rsidR="00AA2FCD" w:rsidRDefault="00AA2FCD" w:rsidP="00AA2FCD">
      <w:pPr>
        <w:pStyle w:val="ListParagraph"/>
        <w:numPr>
          <w:ilvl w:val="0"/>
          <w:numId w:val="12"/>
        </w:numPr>
        <w:rPr>
          <w:b/>
          <w:szCs w:val="24"/>
          <w:u w:val="single"/>
        </w:rPr>
      </w:pPr>
      <w:r w:rsidRPr="00DE2F36">
        <w:rPr>
          <w:b/>
          <w:szCs w:val="24"/>
          <w:u w:val="single"/>
        </w:rPr>
        <w:t>Who was Jesus?</w:t>
      </w:r>
    </w:p>
    <w:p w:rsidR="00AA2FCD" w:rsidRPr="00AA2FCD" w:rsidRDefault="00AA2FCD" w:rsidP="00BF0C06">
      <w:pPr>
        <w:pStyle w:val="ListParagraph"/>
        <w:numPr>
          <w:ilvl w:val="1"/>
          <w:numId w:val="12"/>
        </w:numPr>
        <w:rPr>
          <w:szCs w:val="24"/>
        </w:rPr>
      </w:pPr>
      <w:r w:rsidRPr="00AA2FCD">
        <w:rPr>
          <w:szCs w:val="24"/>
        </w:rPr>
        <w:t>Saviour/Messiah</w:t>
      </w:r>
    </w:p>
    <w:p w:rsidR="00AA2FCD" w:rsidRPr="00AA2FCD" w:rsidRDefault="00AA2FCD" w:rsidP="00000CA1">
      <w:pPr>
        <w:pStyle w:val="ListParagraph"/>
        <w:numPr>
          <w:ilvl w:val="1"/>
          <w:numId w:val="12"/>
        </w:numPr>
        <w:rPr>
          <w:szCs w:val="24"/>
        </w:rPr>
      </w:pPr>
      <w:r w:rsidRPr="00AA2FCD">
        <w:rPr>
          <w:szCs w:val="24"/>
        </w:rPr>
        <w:t>Lord/Son of God</w:t>
      </w:r>
    </w:p>
    <w:p w:rsidR="00AA2FCD" w:rsidRDefault="00AA2FCD" w:rsidP="00AA2FCD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What did Jesus teach?</w:t>
      </w:r>
    </w:p>
    <w:p w:rsidR="00CD2BC8" w:rsidRPr="00AA2FCD" w:rsidRDefault="00AA2FCD" w:rsidP="006C486B">
      <w:pPr>
        <w:pStyle w:val="ListParagraph"/>
        <w:numPr>
          <w:ilvl w:val="1"/>
          <w:numId w:val="12"/>
        </w:numPr>
        <w:rPr>
          <w:szCs w:val="24"/>
        </w:rPr>
      </w:pPr>
      <w:r w:rsidRPr="00AA2FCD">
        <w:rPr>
          <w:szCs w:val="24"/>
        </w:rPr>
        <w:t>Jesus’ crucifixion</w:t>
      </w:r>
      <w:r>
        <w:rPr>
          <w:szCs w:val="24"/>
        </w:rPr>
        <w:br/>
      </w:r>
    </w:p>
    <w:p w:rsidR="00CD2BC8" w:rsidRPr="00EE061D" w:rsidRDefault="00D6550B" w:rsidP="00CD2BC8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</w:t>
      </w:r>
      <w:r w:rsidR="00CD2BC8" w:rsidRPr="00EE061D">
        <w:rPr>
          <w:b/>
          <w:sz w:val="24"/>
          <w:u w:val="single"/>
        </w:rPr>
        <w:t>orship</w:t>
      </w:r>
    </w:p>
    <w:p w:rsidR="00CD2BC8" w:rsidRPr="00D6550B" w:rsidRDefault="00CD2BC8" w:rsidP="00CD2BC8">
      <w:pPr>
        <w:pStyle w:val="ListParagraph"/>
        <w:numPr>
          <w:ilvl w:val="1"/>
          <w:numId w:val="5"/>
        </w:numPr>
        <w:rPr>
          <w:sz w:val="24"/>
        </w:rPr>
      </w:pPr>
      <w:r w:rsidRPr="00EE061D">
        <w:t>Liturgical and Non-Liturgical</w:t>
      </w:r>
    </w:p>
    <w:p w:rsidR="00D6550B" w:rsidRPr="00EE061D" w:rsidRDefault="00D6550B" w:rsidP="00CD2BC8">
      <w:pPr>
        <w:pStyle w:val="ListParagraph"/>
        <w:numPr>
          <w:ilvl w:val="1"/>
          <w:numId w:val="5"/>
        </w:numPr>
        <w:rPr>
          <w:sz w:val="24"/>
        </w:rPr>
      </w:pPr>
      <w:r>
        <w:t>Private and communal</w:t>
      </w:r>
    </w:p>
    <w:p w:rsidR="00CD2BC8" w:rsidRPr="00EE061D" w:rsidRDefault="00CD2BC8" w:rsidP="00CD2BC8">
      <w:pPr>
        <w:pStyle w:val="ListParagraph"/>
        <w:numPr>
          <w:ilvl w:val="1"/>
          <w:numId w:val="5"/>
        </w:numPr>
        <w:rPr>
          <w:sz w:val="24"/>
        </w:rPr>
      </w:pPr>
      <w:r w:rsidRPr="00EE061D">
        <w:t>Common features: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sz w:val="24"/>
        </w:rPr>
      </w:pPr>
      <w:r w:rsidRPr="00EE061D">
        <w:t>Sermons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sz w:val="24"/>
        </w:rPr>
      </w:pPr>
      <w:r w:rsidRPr="00EE061D">
        <w:t>Hymns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sz w:val="24"/>
        </w:rPr>
      </w:pPr>
      <w:r w:rsidRPr="00EE061D">
        <w:t>Prayers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sz w:val="24"/>
        </w:rPr>
      </w:pPr>
      <w:r w:rsidRPr="00EE061D">
        <w:t>Bible Readings</w:t>
      </w:r>
    </w:p>
    <w:p w:rsidR="00CD2BC8" w:rsidRPr="00EE061D" w:rsidRDefault="00CD2BC8" w:rsidP="00CD2BC8">
      <w:pPr>
        <w:pStyle w:val="ListParagraph"/>
        <w:numPr>
          <w:ilvl w:val="1"/>
          <w:numId w:val="5"/>
        </w:numPr>
        <w:rPr>
          <w:sz w:val="24"/>
        </w:rPr>
      </w:pPr>
      <w:r w:rsidRPr="00EE061D">
        <w:t>Advantages and disadvantages</w:t>
      </w:r>
    </w:p>
    <w:p w:rsidR="00CD2BC8" w:rsidRPr="00EE061D" w:rsidRDefault="00CD2BC8" w:rsidP="00CD2BC8">
      <w:pPr>
        <w:pStyle w:val="ListParagraph"/>
        <w:numPr>
          <w:ilvl w:val="1"/>
          <w:numId w:val="5"/>
        </w:numPr>
        <w:rPr>
          <w:sz w:val="24"/>
        </w:rPr>
      </w:pPr>
      <w:r w:rsidRPr="00EE061D">
        <w:t>Variati</w:t>
      </w:r>
      <w:r w:rsidRPr="00EE061D">
        <w:rPr>
          <w:szCs w:val="24"/>
        </w:rPr>
        <w:t>on between denominations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b/>
          <w:szCs w:val="24"/>
          <w:u w:val="single"/>
        </w:rPr>
      </w:pPr>
      <w:r w:rsidRPr="00EE061D">
        <w:rPr>
          <w:szCs w:val="24"/>
        </w:rPr>
        <w:t>Catholic Church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b/>
          <w:szCs w:val="24"/>
          <w:u w:val="single"/>
        </w:rPr>
      </w:pPr>
      <w:r w:rsidRPr="00EE061D">
        <w:rPr>
          <w:szCs w:val="24"/>
        </w:rPr>
        <w:t>Church of England</w:t>
      </w:r>
    </w:p>
    <w:p w:rsidR="00CD2BC8" w:rsidRPr="00EE061D" w:rsidRDefault="00CD2BC8" w:rsidP="00CD2BC8">
      <w:pPr>
        <w:pStyle w:val="ListParagraph"/>
        <w:numPr>
          <w:ilvl w:val="2"/>
          <w:numId w:val="5"/>
        </w:numPr>
        <w:rPr>
          <w:szCs w:val="24"/>
        </w:rPr>
      </w:pPr>
      <w:r w:rsidRPr="00EE061D">
        <w:rPr>
          <w:szCs w:val="24"/>
        </w:rPr>
        <w:t>Quakers</w:t>
      </w:r>
    </w:p>
    <w:p w:rsidR="00D6550B" w:rsidRDefault="00CD2BC8" w:rsidP="00D6550B">
      <w:pPr>
        <w:pStyle w:val="ListParagraph"/>
        <w:numPr>
          <w:ilvl w:val="2"/>
          <w:numId w:val="5"/>
        </w:numPr>
        <w:rPr>
          <w:szCs w:val="24"/>
        </w:rPr>
      </w:pPr>
      <w:r w:rsidRPr="00EE061D">
        <w:rPr>
          <w:szCs w:val="24"/>
        </w:rPr>
        <w:t>Evangelical Churches (glossolalia)</w:t>
      </w:r>
    </w:p>
    <w:p w:rsidR="00D6550B" w:rsidRPr="00EE061D" w:rsidRDefault="00D6550B" w:rsidP="00D6550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Festivals</w:t>
      </w:r>
    </w:p>
    <w:p w:rsidR="00D6550B" w:rsidRDefault="00D6550B" w:rsidP="00D6550B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Easter and Christmas</w:t>
      </w:r>
    </w:p>
    <w:p w:rsidR="00CD2BC8" w:rsidRPr="00D6550B" w:rsidRDefault="00D6550B" w:rsidP="00D6550B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Significance and ways of celebrating</w:t>
      </w:r>
      <w:r w:rsidR="00CD2BC8" w:rsidRPr="00D6550B">
        <w:rPr>
          <w:szCs w:val="24"/>
        </w:rPr>
        <w:br/>
      </w:r>
    </w:p>
    <w:p w:rsidR="00CD2BC8" w:rsidRPr="00EE061D" w:rsidRDefault="00CD2BC8" w:rsidP="00CD2BC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EE061D">
        <w:rPr>
          <w:b/>
          <w:sz w:val="24"/>
          <w:szCs w:val="24"/>
          <w:u w:val="single"/>
        </w:rPr>
        <w:t>Prayer</w:t>
      </w:r>
    </w:p>
    <w:p w:rsidR="00CD2BC8" w:rsidRPr="00EE061D" w:rsidRDefault="00CD2BC8" w:rsidP="00CD2BC8">
      <w:pPr>
        <w:pStyle w:val="ListParagraph"/>
        <w:numPr>
          <w:ilvl w:val="1"/>
          <w:numId w:val="6"/>
        </w:numPr>
        <w:rPr>
          <w:szCs w:val="24"/>
        </w:rPr>
      </w:pPr>
      <w:r w:rsidRPr="00EE061D">
        <w:rPr>
          <w:szCs w:val="24"/>
        </w:rPr>
        <w:t>ACTS: Adoration, Confession, Thanksgiving, Supplication</w:t>
      </w:r>
    </w:p>
    <w:p w:rsidR="00CD2BC8" w:rsidRPr="00AA2FCD" w:rsidRDefault="00CD2BC8" w:rsidP="00AA2FCD">
      <w:pPr>
        <w:pStyle w:val="ListParagraph"/>
        <w:numPr>
          <w:ilvl w:val="1"/>
          <w:numId w:val="6"/>
        </w:numPr>
        <w:rPr>
          <w:szCs w:val="24"/>
        </w:rPr>
      </w:pPr>
      <w:r w:rsidRPr="00EE061D">
        <w:rPr>
          <w:szCs w:val="24"/>
        </w:rPr>
        <w:t>The Lord’s Prayer</w:t>
      </w:r>
      <w:r w:rsidR="00DE2F36" w:rsidRPr="00AA2FCD">
        <w:rPr>
          <w:szCs w:val="24"/>
        </w:rPr>
        <w:br/>
      </w:r>
    </w:p>
    <w:p w:rsidR="00DE2F36" w:rsidRDefault="00DE2F36" w:rsidP="00DE2F36">
      <w:pPr>
        <w:pStyle w:val="ListParagraph"/>
        <w:numPr>
          <w:ilvl w:val="0"/>
          <w:numId w:val="12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Role and importance of pilgrimage</w:t>
      </w:r>
    </w:p>
    <w:p w:rsidR="00DE2F36" w:rsidRPr="00EE061D" w:rsidRDefault="00DE2F36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What is pilgrimage?</w:t>
      </w:r>
    </w:p>
    <w:p w:rsidR="00DE2F36" w:rsidRDefault="00DE2F36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Why go on a pilgrimage?</w:t>
      </w:r>
    </w:p>
    <w:p w:rsidR="00DE2F36" w:rsidRPr="00AA2FCD" w:rsidRDefault="00DE2F36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Lourdes/</w:t>
      </w:r>
      <w:r w:rsidR="00D6550B">
        <w:rPr>
          <w:szCs w:val="24"/>
        </w:rPr>
        <w:t>Iona</w:t>
      </w:r>
      <w:r w:rsidR="00AA2FCD">
        <w:rPr>
          <w:szCs w:val="24"/>
        </w:rPr>
        <w:br/>
      </w:r>
    </w:p>
    <w:p w:rsidR="00DE2F36" w:rsidRDefault="00DE2F36" w:rsidP="00DE2F36">
      <w:pPr>
        <w:pStyle w:val="ListParagraph"/>
        <w:numPr>
          <w:ilvl w:val="0"/>
          <w:numId w:val="12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Church in community and living practices</w:t>
      </w:r>
    </w:p>
    <w:p w:rsidR="00DE2F36" w:rsidRPr="00AA2FCD" w:rsidRDefault="00DE2F36" w:rsidP="00AA2FCD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Key features</w:t>
      </w:r>
      <w:r w:rsidR="00AA2FCD">
        <w:rPr>
          <w:szCs w:val="24"/>
        </w:rPr>
        <w:t xml:space="preserve"> and s</w:t>
      </w:r>
      <w:r w:rsidRPr="00AA2FCD">
        <w:rPr>
          <w:szCs w:val="24"/>
        </w:rPr>
        <w:t xml:space="preserve">ymbolism </w:t>
      </w:r>
    </w:p>
    <w:p w:rsidR="00DE2F36" w:rsidRDefault="00DE2F36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Sacraments</w:t>
      </w:r>
    </w:p>
    <w:p w:rsidR="00DE2F36" w:rsidRPr="00AA2FCD" w:rsidRDefault="00DE2F36" w:rsidP="005C14AE">
      <w:pPr>
        <w:pStyle w:val="ListParagraph"/>
        <w:numPr>
          <w:ilvl w:val="1"/>
          <w:numId w:val="12"/>
        </w:numPr>
        <w:rPr>
          <w:szCs w:val="24"/>
        </w:rPr>
      </w:pPr>
      <w:r w:rsidRPr="00AA2FCD">
        <w:rPr>
          <w:szCs w:val="24"/>
        </w:rPr>
        <w:t>Baptism</w:t>
      </w:r>
      <w:r w:rsidR="00D6550B">
        <w:rPr>
          <w:szCs w:val="24"/>
        </w:rPr>
        <w:t xml:space="preserve"> (infant and believers)</w:t>
      </w:r>
    </w:p>
    <w:p w:rsidR="00DE2F36" w:rsidRDefault="00D6550B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Eucharist/</w:t>
      </w:r>
      <w:r w:rsidR="00DE2F36">
        <w:rPr>
          <w:szCs w:val="24"/>
        </w:rPr>
        <w:t>Holy Communion</w:t>
      </w:r>
    </w:p>
    <w:p w:rsidR="00DE2F36" w:rsidRDefault="00DE2F36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Funeral rites</w:t>
      </w:r>
    </w:p>
    <w:p w:rsidR="00DE2F36" w:rsidRDefault="00DE2F36" w:rsidP="00DE2F36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Marriage Ceremony</w:t>
      </w:r>
    </w:p>
    <w:p w:rsidR="00CD2BC8" w:rsidRDefault="00DE2F36" w:rsidP="00CD2BC8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Confirmation</w:t>
      </w:r>
    </w:p>
    <w:p w:rsidR="00D6550B" w:rsidRPr="00AA2FCD" w:rsidRDefault="00D6550B" w:rsidP="00CD2BC8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Role of the church in the local community</w:t>
      </w:r>
    </w:p>
    <w:sectPr w:rsidR="00D6550B" w:rsidRPr="00AA2FCD" w:rsidSect="00AA2F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40"/>
    <w:multiLevelType w:val="hybridMultilevel"/>
    <w:tmpl w:val="E0468DC8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B742DDF4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1088"/>
    <w:multiLevelType w:val="hybridMultilevel"/>
    <w:tmpl w:val="A64E7C70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6EA63EB6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1044"/>
    <w:multiLevelType w:val="hybridMultilevel"/>
    <w:tmpl w:val="033C73E6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AE0C9C10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DDE"/>
    <w:multiLevelType w:val="hybridMultilevel"/>
    <w:tmpl w:val="8F3A100E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63A2A48A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4EC"/>
    <w:multiLevelType w:val="hybridMultilevel"/>
    <w:tmpl w:val="ABEE53D4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772AEB78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F86"/>
    <w:multiLevelType w:val="hybridMultilevel"/>
    <w:tmpl w:val="E17C0F70"/>
    <w:lvl w:ilvl="0" w:tplc="4B2419E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16447D7C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8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4CA"/>
    <w:multiLevelType w:val="hybridMultilevel"/>
    <w:tmpl w:val="1534C0DE"/>
    <w:lvl w:ilvl="0" w:tplc="7A129EB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8C5886F6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B4346"/>
    <w:multiLevelType w:val="hybridMultilevel"/>
    <w:tmpl w:val="5D10C2F0"/>
    <w:lvl w:ilvl="0" w:tplc="2E5E3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E440C"/>
    <w:multiLevelType w:val="hybridMultilevel"/>
    <w:tmpl w:val="65362F4C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F6E42E90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67E3D"/>
    <w:multiLevelType w:val="hybridMultilevel"/>
    <w:tmpl w:val="509271FC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6EA63EB6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770E"/>
    <w:multiLevelType w:val="hybridMultilevel"/>
    <w:tmpl w:val="8B746448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72F6DDEA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682C"/>
    <w:multiLevelType w:val="hybridMultilevel"/>
    <w:tmpl w:val="C81459BC"/>
    <w:lvl w:ilvl="0" w:tplc="6EA63EB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A224AF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C8"/>
    <w:rsid w:val="00530ACC"/>
    <w:rsid w:val="009B37A3"/>
    <w:rsid w:val="00AA2FCD"/>
    <w:rsid w:val="00B96EE9"/>
    <w:rsid w:val="00CD2BC8"/>
    <w:rsid w:val="00D6550B"/>
    <w:rsid w:val="00DE2F36"/>
    <w:rsid w:val="00E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D125F-81F6-46B9-A068-2932F8A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Pilkington</dc:creator>
  <cp:keywords/>
  <dc:description/>
  <cp:lastModifiedBy>Natalie Ward</cp:lastModifiedBy>
  <cp:revision>2</cp:revision>
  <dcterms:created xsi:type="dcterms:W3CDTF">2017-05-25T10:24:00Z</dcterms:created>
  <dcterms:modified xsi:type="dcterms:W3CDTF">2017-05-25T10:24:00Z</dcterms:modified>
</cp:coreProperties>
</file>