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FA" w:rsidRDefault="00B27254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790575"/>
            <wp:effectExtent l="0" t="0" r="0" b="9525"/>
            <wp:wrapSquare wrapText="bothSides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4" w:rsidRDefault="00B27254" w:rsidP="00AB7C98">
      <w:pPr>
        <w:jc w:val="center"/>
        <w:rPr>
          <w:b/>
          <w:sz w:val="36"/>
          <w:szCs w:val="36"/>
        </w:rPr>
      </w:pPr>
    </w:p>
    <w:p w:rsidR="002E16FB" w:rsidRPr="00A94DB4" w:rsidRDefault="00B27254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Toot </w:t>
      </w:r>
      <w:r w:rsidR="007B6050" w:rsidRPr="00A94DB4">
        <w:rPr>
          <w:b/>
          <w:sz w:val="36"/>
          <w:szCs w:val="36"/>
        </w:rPr>
        <w:t>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103690">
        <w:rPr>
          <w:b/>
          <w:sz w:val="36"/>
          <w:szCs w:val="36"/>
        </w:rPr>
        <w:t>10 Spanish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E96BF6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103690">
        <w:rPr>
          <w:b/>
          <w:sz w:val="24"/>
          <w:szCs w:val="24"/>
        </w:rPr>
        <w:t>Spanish</w:t>
      </w:r>
      <w:r w:rsidR="009405F9" w:rsidRPr="001A46FB">
        <w:rPr>
          <w:b/>
          <w:sz w:val="24"/>
          <w:szCs w:val="24"/>
        </w:rPr>
        <w:t xml:space="preserve"> Assessment</w:t>
      </w:r>
      <w:r w:rsidR="00103690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03690">
        <w:rPr>
          <w:sz w:val="24"/>
          <w:szCs w:val="24"/>
        </w:rPr>
        <w:t>19</w:t>
      </w:r>
      <w:r w:rsidR="00E96BF6" w:rsidRPr="00E96BF6">
        <w:rPr>
          <w:sz w:val="24"/>
          <w:szCs w:val="24"/>
          <w:vertAlign w:val="superscript"/>
        </w:rPr>
        <w:t>th</w:t>
      </w:r>
      <w:r w:rsidR="00E96BF6">
        <w:rPr>
          <w:sz w:val="24"/>
          <w:szCs w:val="24"/>
        </w:rPr>
        <w:t xml:space="preserve"> June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103690">
        <w:rPr>
          <w:b/>
          <w:sz w:val="24"/>
          <w:szCs w:val="24"/>
        </w:rPr>
        <w:t>Spanish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103690">
        <w:rPr>
          <w:sz w:val="24"/>
          <w:szCs w:val="24"/>
        </w:rPr>
        <w:t>Spanish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103690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  <w:r w:rsidR="00103690" w:rsidRPr="00103690">
        <w:rPr>
          <w:sz w:val="24"/>
          <w:szCs w:val="24"/>
        </w:rPr>
        <w:t xml:space="preserve"> A translation</w:t>
      </w:r>
      <w:r w:rsidR="00103690">
        <w:rPr>
          <w:b/>
          <w:sz w:val="24"/>
          <w:szCs w:val="24"/>
        </w:rPr>
        <w:t xml:space="preserve"> into English.</w:t>
      </w:r>
    </w:p>
    <w:p w:rsidR="001F03FA" w:rsidRPr="00D34488" w:rsidRDefault="001F03FA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103690">
        <w:rPr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103690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 xml:space="preserve">riting Paper: 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103690">
        <w:rPr>
          <w:b/>
          <w:sz w:val="24"/>
          <w:szCs w:val="24"/>
        </w:rPr>
        <w:t>to</w:t>
      </w:r>
      <w:r w:rsidR="00946F19">
        <w:rPr>
          <w:b/>
          <w:sz w:val="24"/>
          <w:szCs w:val="24"/>
        </w:rPr>
        <w:t xml:space="preserve"> </w:t>
      </w:r>
      <w:r w:rsidR="00103690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727A07">
        <w:rPr>
          <w:b/>
          <w:sz w:val="24"/>
          <w:szCs w:val="24"/>
        </w:rPr>
        <w:t>English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103690">
        <w:rPr>
          <w:b/>
          <w:sz w:val="24"/>
          <w:szCs w:val="24"/>
        </w:rPr>
        <w:t>Spanish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03690">
        <w:rPr>
          <w:b/>
          <w:sz w:val="24"/>
          <w:szCs w:val="24"/>
        </w:rPr>
        <w:t>120-150</w:t>
      </w:r>
      <w:r w:rsidR="00B152FA" w:rsidRPr="00D34488">
        <w:rPr>
          <w:b/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words.</w:t>
      </w: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="00103690">
        <w:rPr>
          <w:b/>
          <w:sz w:val="24"/>
          <w:szCs w:val="24"/>
        </w:rPr>
        <w:t>pearsonactivelearn.com</w:t>
      </w:r>
      <w:r w:rsidR="00103690">
        <w:rPr>
          <w:sz w:val="24"/>
          <w:szCs w:val="24"/>
        </w:rPr>
        <w:t xml:space="preserve"> to</w:t>
      </w:r>
      <w:r w:rsidRPr="00D34488">
        <w:rPr>
          <w:sz w:val="24"/>
          <w:szCs w:val="24"/>
        </w:rPr>
        <w:t xml:space="preserve"> practise the vocabulary </w:t>
      </w:r>
      <w:r w:rsidR="00103690">
        <w:rPr>
          <w:sz w:val="24"/>
          <w:szCs w:val="24"/>
        </w:rPr>
        <w:t>and complete reading and listening activities on modules 1 – 5 (which covers year 9 topics too).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103690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103690">
        <w:rPr>
          <w:b/>
          <w:sz w:val="24"/>
          <w:szCs w:val="24"/>
        </w:rPr>
        <w:t xml:space="preserve">know </w:t>
      </w:r>
      <w:r w:rsidR="00A94DB4" w:rsidRPr="00D34488">
        <w:rPr>
          <w:b/>
          <w:sz w:val="24"/>
          <w:szCs w:val="24"/>
        </w:rPr>
        <w:t>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4F697C">
        <w:rPr>
          <w:b/>
          <w:sz w:val="24"/>
          <w:szCs w:val="24"/>
        </w:rPr>
        <w:t xml:space="preserve">around </w:t>
      </w:r>
      <w:r w:rsidR="00103690">
        <w:rPr>
          <w:b/>
          <w:sz w:val="24"/>
          <w:szCs w:val="24"/>
        </w:rPr>
        <w:t>120-150</w:t>
      </w:r>
      <w:r w:rsidRPr="00D34488">
        <w:rPr>
          <w:b/>
          <w:sz w:val="24"/>
          <w:szCs w:val="24"/>
        </w:rPr>
        <w:t xml:space="preserve"> words in </w:t>
      </w:r>
      <w:r w:rsidR="00103690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</w:t>
      </w:r>
      <w:r w:rsidR="00E96BF6">
        <w:rPr>
          <w:sz w:val="24"/>
          <w:szCs w:val="24"/>
        </w:rPr>
        <w:t>this year</w:t>
      </w:r>
      <w:r w:rsidRPr="00D34488">
        <w:rPr>
          <w:sz w:val="24"/>
          <w:szCs w:val="24"/>
        </w:rPr>
        <w:t xml:space="preserve">. </w:t>
      </w:r>
      <w:r w:rsidR="002A15BB">
        <w:rPr>
          <w:sz w:val="24"/>
          <w:szCs w:val="24"/>
        </w:rPr>
        <w:t xml:space="preserve">You will need </w:t>
      </w:r>
      <w:r w:rsidRPr="00D34488">
        <w:rPr>
          <w:sz w:val="24"/>
          <w:szCs w:val="24"/>
        </w:rPr>
        <w:t xml:space="preserve">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9670D7">
        <w:rPr>
          <w:b/>
        </w:rPr>
        <w:t>the past, present and future</w:t>
      </w:r>
      <w:r w:rsidR="002A15BB">
        <w:rPr>
          <w:b/>
        </w:rPr>
        <w:t xml:space="preserve"> </w:t>
      </w:r>
      <w:r w:rsidR="00A13650">
        <w:rPr>
          <w:b/>
        </w:rPr>
        <w:t>tenses</w:t>
      </w:r>
      <w:r w:rsidRPr="005539A0">
        <w:rPr>
          <w:b/>
        </w:rPr>
        <w:t xml:space="preserve"> </w:t>
      </w:r>
      <w:r w:rsidR="002A15BB">
        <w:t xml:space="preserve">and a </w:t>
      </w:r>
      <w:r w:rsidR="002A15BB" w:rsidRPr="002A15BB">
        <w:rPr>
          <w:b/>
        </w:rPr>
        <w:t>variety of grammar structures</w:t>
      </w:r>
      <w:r w:rsidR="002A15BB">
        <w:t xml:space="preserve"> </w:t>
      </w:r>
      <w:r w:rsidRPr="005539A0">
        <w:t>in your writing, so revise these carefully.</w:t>
      </w:r>
    </w:p>
    <w:p w:rsidR="00FB5C9A" w:rsidRDefault="00FB5C9A" w:rsidP="00FB5C9A"/>
    <w:p w:rsidR="00D34488" w:rsidRDefault="00D34488"/>
    <w:p w:rsidR="00FC5E8A" w:rsidRDefault="00FC5E8A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FC5E8A" w:rsidP="00FC5E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D34488" w:rsidRPr="007F583C">
        <w:rPr>
          <w:b/>
          <w:sz w:val="28"/>
          <w:u w:val="single"/>
        </w:rPr>
        <w:lastRenderedPageBreak/>
        <w:t>Vocabulary and grammar to be revised</w:t>
      </w:r>
      <w:r w:rsidR="00103690">
        <w:rPr>
          <w:b/>
          <w:sz w:val="28"/>
          <w:u w:val="single"/>
        </w:rPr>
        <w:t xml:space="preserve"> (including year 9 content)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00"/>
      </w:tblGrid>
      <w:tr w:rsidR="00851545" w:rsidRPr="00156A70" w:rsidTr="00103690">
        <w:tc>
          <w:tcPr>
            <w:tcW w:w="4390" w:type="dxa"/>
            <w:shd w:val="clear" w:color="auto" w:fill="D9D9D9" w:themeFill="background1" w:themeFillShade="D9"/>
          </w:tcPr>
          <w:p w:rsidR="00851545" w:rsidRPr="00156A70" w:rsidRDefault="00851545" w:rsidP="00B644AF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Section</w:t>
            </w:r>
            <w:r w:rsidR="00B644AF" w:rsidRPr="00156A70">
              <w:rPr>
                <w:b/>
                <w:sz w:val="24"/>
                <w:szCs w:val="24"/>
              </w:rPr>
              <w:t>s of vocabulary</w:t>
            </w:r>
            <w:r w:rsidRPr="00156A70">
              <w:rPr>
                <w:b/>
                <w:sz w:val="24"/>
                <w:szCs w:val="24"/>
              </w:rPr>
              <w:t xml:space="preserve"> to practise </w:t>
            </w:r>
            <w:r w:rsidR="00B644AF" w:rsidRPr="00156A70">
              <w:rPr>
                <w:b/>
                <w:sz w:val="24"/>
                <w:szCs w:val="24"/>
              </w:rPr>
              <w:t>(</w:t>
            </w:r>
            <w:r w:rsidRPr="00156A70">
              <w:rPr>
                <w:b/>
                <w:sz w:val="24"/>
                <w:szCs w:val="24"/>
              </w:rPr>
              <w:t>spellings</w:t>
            </w:r>
            <w:r w:rsidR="00895F73" w:rsidRPr="00156A70">
              <w:rPr>
                <w:b/>
                <w:sz w:val="24"/>
                <w:szCs w:val="24"/>
              </w:rPr>
              <w:t xml:space="preserve"> and meanings</w:t>
            </w:r>
            <w:r w:rsidRPr="00156A70">
              <w:rPr>
                <w:b/>
                <w:sz w:val="24"/>
                <w:szCs w:val="24"/>
              </w:rPr>
              <w:t xml:space="preserve"> of…</w:t>
            </w:r>
            <w:r w:rsidR="00B644AF" w:rsidRPr="00156A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156A70" w:rsidRDefault="00851545" w:rsidP="007F583C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="00D67109" w:rsidRPr="00156A70">
              <w:rPr>
                <w:b/>
                <w:sz w:val="24"/>
                <w:szCs w:val="24"/>
              </w:rPr>
              <w:t xml:space="preserve"> </w:t>
            </w:r>
            <w:r w:rsidRPr="00156A70">
              <w:rPr>
                <w:b/>
                <w:sz w:val="24"/>
                <w:szCs w:val="24"/>
              </w:rPr>
              <w:t xml:space="preserve">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Where you go on holidays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Describing the hotel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Making a complaint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Family relationships and daily routine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shd w:val="clear" w:color="auto" w:fill="auto"/>
          </w:tcPr>
          <w:p w:rsidR="00FF2799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Chores around the house</w:t>
            </w:r>
          </w:p>
        </w:tc>
        <w:tc>
          <w:tcPr>
            <w:tcW w:w="2126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Opinions on school subjects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Discussing school uniform and rules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Extracurricular activities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shd w:val="clear" w:color="auto" w:fill="auto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TV and film opinions</w:t>
            </w:r>
          </w:p>
        </w:tc>
        <w:tc>
          <w:tcPr>
            <w:tcW w:w="2126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Qualities of a good role model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Sport and free time activities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Describing your town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tcBorders>
              <w:top w:val="single" w:sz="2" w:space="0" w:color="auto"/>
            </w:tcBorders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rFonts w:cs="Minion-Regular"/>
                <w:sz w:val="24"/>
                <w:szCs w:val="24"/>
              </w:rPr>
              <w:t>Visiting the tourist office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FF2799" w:rsidRPr="00156A70" w:rsidTr="00103690">
        <w:tc>
          <w:tcPr>
            <w:tcW w:w="4390" w:type="dxa"/>
            <w:tcBorders>
              <w:top w:val="single" w:sz="2" w:space="0" w:color="auto"/>
            </w:tcBorders>
          </w:tcPr>
          <w:p w:rsidR="00FF2799" w:rsidRDefault="00103690" w:rsidP="00E640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improve your town</w:t>
            </w:r>
          </w:p>
        </w:tc>
        <w:tc>
          <w:tcPr>
            <w:tcW w:w="2126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F2799" w:rsidRPr="00156A70" w:rsidRDefault="00FF2799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E64024" w:rsidRDefault="00103690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apps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103690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Sections of </w:t>
            </w:r>
            <w:r w:rsidR="00103690">
              <w:rPr>
                <w:b/>
                <w:sz w:val="24"/>
                <w:szCs w:val="24"/>
              </w:rPr>
              <w:t>Spanish</w:t>
            </w:r>
            <w:r w:rsidRPr="00156A70">
              <w:rPr>
                <w:b/>
                <w:sz w:val="24"/>
                <w:szCs w:val="24"/>
              </w:rPr>
              <w:t xml:space="preserve"> grammar to revise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156A70" w:rsidRDefault="00E64024" w:rsidP="00E64024">
            <w:pPr>
              <w:jc w:val="center"/>
              <w:rPr>
                <w:b/>
                <w:sz w:val="24"/>
                <w:szCs w:val="24"/>
              </w:rPr>
            </w:pPr>
            <w:r w:rsidRPr="00156A70">
              <w:rPr>
                <w:b/>
                <w:sz w:val="24"/>
                <w:szCs w:val="24"/>
              </w:rPr>
              <w:t xml:space="preserve">Secure </w:t>
            </w:r>
            <w:r w:rsidRPr="00156A70">
              <w:rPr>
                <w:b/>
                <w:sz w:val="24"/>
                <w:szCs w:val="24"/>
              </w:rPr>
              <w:sym w:font="Wingdings" w:char="F04A"/>
            </w:r>
            <w:r w:rsidRPr="00156A70">
              <w:rPr>
                <w:b/>
                <w:sz w:val="24"/>
                <w:szCs w:val="24"/>
              </w:rPr>
              <w:t xml:space="preserve">  or need to do again </w:t>
            </w:r>
            <w:r w:rsidRPr="00156A70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E64024" w:rsidRPr="00510A4C" w:rsidTr="00103690">
        <w:tc>
          <w:tcPr>
            <w:tcW w:w="4390" w:type="dxa"/>
            <w:tcBorders>
              <w:top w:val="single" w:sz="2" w:space="0" w:color="auto"/>
            </w:tcBorders>
          </w:tcPr>
          <w:p w:rsidR="00E64024" w:rsidRPr="00FF2799" w:rsidRDefault="005C5485" w:rsidP="00103690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tense 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FF2799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  <w:tcBorders>
              <w:top w:val="single" w:sz="2" w:space="0" w:color="auto"/>
            </w:tcBorders>
          </w:tcPr>
          <w:p w:rsidR="00E64024" w:rsidRPr="00156A70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Preterite</w:t>
            </w:r>
            <w:proofErr w:type="spellEnd"/>
            <w:r>
              <w:rPr>
                <w:sz w:val="24"/>
                <w:szCs w:val="24"/>
              </w:rPr>
              <w:t xml:space="preserve"> Tense </w:t>
            </w:r>
            <w:r w:rsidRPr="00103690">
              <w:rPr>
                <w:sz w:val="18"/>
                <w:szCs w:val="24"/>
              </w:rPr>
              <w:t>(completed actions in past)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2" w:space="0" w:color="auto"/>
            </w:tcBorders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156A70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Imperfect tense </w:t>
            </w:r>
            <w:r w:rsidRPr="00103690">
              <w:rPr>
                <w:sz w:val="12"/>
                <w:szCs w:val="24"/>
              </w:rPr>
              <w:t>(descriptions/repeated actions in past)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156A70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 future </w:t>
            </w:r>
            <w:r w:rsidRPr="00103690">
              <w:rPr>
                <w:sz w:val="20"/>
                <w:szCs w:val="24"/>
              </w:rPr>
              <w:t xml:space="preserve">(I am </w:t>
            </w:r>
            <w:proofErr w:type="gramStart"/>
            <w:r w:rsidRPr="00103690">
              <w:rPr>
                <w:sz w:val="20"/>
                <w:szCs w:val="24"/>
              </w:rPr>
              <w:t>going  to</w:t>
            </w:r>
            <w:proofErr w:type="gramEnd"/>
            <w:r w:rsidRPr="00103690">
              <w:rPr>
                <w:sz w:val="20"/>
                <w:szCs w:val="24"/>
              </w:rPr>
              <w:t xml:space="preserve"> go..)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5C5485" w:rsidRPr="00156A70" w:rsidTr="00103690">
        <w:tc>
          <w:tcPr>
            <w:tcW w:w="4390" w:type="dxa"/>
          </w:tcPr>
          <w:p w:rsidR="005C5485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Conditional </w:t>
            </w:r>
            <w:proofErr w:type="gramStart"/>
            <w:r w:rsidRPr="00103690">
              <w:rPr>
                <w:szCs w:val="24"/>
              </w:rPr>
              <w:t>( I</w:t>
            </w:r>
            <w:proofErr w:type="gramEnd"/>
            <w:r w:rsidRPr="00103690">
              <w:rPr>
                <w:szCs w:val="24"/>
              </w:rPr>
              <w:t xml:space="preserve"> would</w:t>
            </w:r>
            <w:r>
              <w:rPr>
                <w:szCs w:val="24"/>
              </w:rPr>
              <w:t xml:space="preserve"> go</w:t>
            </w:r>
            <w:r w:rsidRPr="00103690">
              <w:rPr>
                <w:szCs w:val="24"/>
              </w:rPr>
              <w:t>…)</w:t>
            </w:r>
          </w:p>
        </w:tc>
        <w:tc>
          <w:tcPr>
            <w:tcW w:w="2126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5C5485" w:rsidRPr="00156A70" w:rsidRDefault="005C5485" w:rsidP="00E64024">
            <w:pPr>
              <w:rPr>
                <w:sz w:val="24"/>
                <w:szCs w:val="24"/>
              </w:rPr>
            </w:pPr>
          </w:p>
        </w:tc>
      </w:tr>
      <w:tr w:rsidR="00E64024" w:rsidRPr="00156A70" w:rsidTr="00103690">
        <w:tc>
          <w:tcPr>
            <w:tcW w:w="4390" w:type="dxa"/>
          </w:tcPr>
          <w:p w:rsidR="00E64024" w:rsidRPr="00156A70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Tense </w:t>
            </w:r>
            <w:r w:rsidRPr="00103690">
              <w:rPr>
                <w:szCs w:val="24"/>
              </w:rPr>
              <w:t>(I will go…)</w:t>
            </w:r>
          </w:p>
        </w:tc>
        <w:tc>
          <w:tcPr>
            <w:tcW w:w="2126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156A70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03690" w:rsidTr="00103690">
        <w:tc>
          <w:tcPr>
            <w:tcW w:w="4390" w:type="dxa"/>
          </w:tcPr>
          <w:p w:rsidR="00E64024" w:rsidRPr="005C5485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Perfect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tense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Pr="00103690">
              <w:rPr>
                <w:szCs w:val="24"/>
                <w:lang w:val="fr-FR"/>
              </w:rPr>
              <w:t>(I have gone…)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103690">
        <w:tc>
          <w:tcPr>
            <w:tcW w:w="4390" w:type="dxa"/>
          </w:tcPr>
          <w:p w:rsidR="00E64024" w:rsidRPr="005C5485" w:rsidRDefault="00103690" w:rsidP="00E01E50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Present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continuous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Pr="00103690">
              <w:rPr>
                <w:sz w:val="20"/>
                <w:szCs w:val="24"/>
                <w:lang w:val="fr-FR"/>
              </w:rPr>
              <w:t xml:space="preserve">(I </w:t>
            </w:r>
            <w:proofErr w:type="spellStart"/>
            <w:r w:rsidRPr="00103690">
              <w:rPr>
                <w:sz w:val="20"/>
                <w:szCs w:val="24"/>
                <w:lang w:val="fr-FR"/>
              </w:rPr>
              <w:t>am</w:t>
            </w:r>
            <w:proofErr w:type="spellEnd"/>
            <w:r w:rsidRPr="00103690">
              <w:rPr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103690">
              <w:rPr>
                <w:sz w:val="20"/>
                <w:szCs w:val="24"/>
                <w:lang w:val="fr-FR"/>
              </w:rPr>
              <w:t>going</w:t>
            </w:r>
            <w:proofErr w:type="spellEnd"/>
            <w:r w:rsidRPr="00103690">
              <w:rPr>
                <w:sz w:val="20"/>
                <w:szCs w:val="24"/>
                <w:lang w:val="fr-FR"/>
              </w:rPr>
              <w:t>…)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103690">
        <w:tc>
          <w:tcPr>
            <w:tcW w:w="4390" w:type="dxa"/>
          </w:tcPr>
          <w:p w:rsidR="00E64024" w:rsidRPr="005C5485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Comparatives and </w:t>
            </w:r>
            <w:proofErr w:type="spellStart"/>
            <w:r>
              <w:rPr>
                <w:sz w:val="24"/>
                <w:szCs w:val="24"/>
              </w:rPr>
              <w:t>cuperlatives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03690">
              <w:rPr>
                <w:sz w:val="14"/>
                <w:szCs w:val="24"/>
              </w:rPr>
              <w:t>(more…than)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103690" w:rsidTr="00103690">
        <w:tc>
          <w:tcPr>
            <w:tcW w:w="4390" w:type="dxa"/>
          </w:tcPr>
          <w:p w:rsidR="00E64024" w:rsidRPr="005C5485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Direct </w:t>
            </w:r>
            <w:proofErr w:type="spellStart"/>
            <w:r>
              <w:rPr>
                <w:sz w:val="24"/>
                <w:szCs w:val="24"/>
                <w:lang w:val="fr-FR"/>
              </w:rPr>
              <w:t>object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pronouns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Pr="00103690">
              <w:rPr>
                <w:sz w:val="18"/>
                <w:szCs w:val="24"/>
                <w:lang w:val="fr-FR"/>
              </w:rPr>
              <w:t xml:space="preserve">(I have </w:t>
            </w:r>
            <w:proofErr w:type="spellStart"/>
            <w:r w:rsidRPr="00103690">
              <w:rPr>
                <w:b/>
                <w:sz w:val="18"/>
                <w:szCs w:val="24"/>
                <w:lang w:val="fr-FR"/>
              </w:rPr>
              <w:t>it</w:t>
            </w:r>
            <w:proofErr w:type="spellEnd"/>
            <w:r w:rsidRPr="00103690">
              <w:rPr>
                <w:sz w:val="18"/>
                <w:szCs w:val="24"/>
                <w:lang w:val="fr-FR"/>
              </w:rPr>
              <w:t xml:space="preserve"> – </w:t>
            </w:r>
            <w:proofErr w:type="spellStart"/>
            <w:r w:rsidRPr="00103690">
              <w:rPr>
                <w:b/>
                <w:sz w:val="18"/>
                <w:szCs w:val="24"/>
                <w:lang w:val="fr-FR"/>
              </w:rPr>
              <w:t>lo</w:t>
            </w:r>
            <w:proofErr w:type="spellEnd"/>
            <w:r w:rsidRPr="00103690">
              <w:rPr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103690">
              <w:rPr>
                <w:sz w:val="18"/>
                <w:szCs w:val="24"/>
                <w:lang w:val="fr-FR"/>
              </w:rPr>
              <w:t>tengo</w:t>
            </w:r>
            <w:proofErr w:type="spellEnd"/>
            <w:r w:rsidRPr="00103690">
              <w:rPr>
                <w:sz w:val="18"/>
                <w:szCs w:val="24"/>
                <w:lang w:val="fr-FR"/>
              </w:rPr>
              <w:t>)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  <w:lang w:val="fr-FR"/>
              </w:rPr>
            </w:pPr>
          </w:p>
        </w:tc>
      </w:tr>
      <w:tr w:rsidR="00E64024" w:rsidRPr="005C5485" w:rsidTr="00103690">
        <w:tc>
          <w:tcPr>
            <w:tcW w:w="4390" w:type="dxa"/>
          </w:tcPr>
          <w:p w:rsidR="00E64024" w:rsidRPr="005C5485" w:rsidRDefault="00103690" w:rsidP="006D1C39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Suelo</w:t>
            </w:r>
            <w:proofErr w:type="spellEnd"/>
            <w:r>
              <w:rPr>
                <w:sz w:val="24"/>
                <w:szCs w:val="24"/>
              </w:rPr>
              <w:t xml:space="preserve"> + infinitive – I usually…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E64024" w:rsidRPr="005C5485" w:rsidTr="00103690">
        <w:tc>
          <w:tcPr>
            <w:tcW w:w="4390" w:type="dxa"/>
          </w:tcPr>
          <w:p w:rsidR="00E64024" w:rsidRPr="005C5485" w:rsidRDefault="00103690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Demonstrative adjectives (this, that)</w:t>
            </w:r>
          </w:p>
        </w:tc>
        <w:tc>
          <w:tcPr>
            <w:tcW w:w="2126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64024" w:rsidRPr="005C5485" w:rsidRDefault="00E64024" w:rsidP="00E64024">
            <w:pPr>
              <w:rPr>
                <w:sz w:val="24"/>
                <w:szCs w:val="24"/>
              </w:rPr>
            </w:pPr>
          </w:p>
        </w:tc>
      </w:tr>
      <w:tr w:rsidR="008A41A2" w:rsidRPr="005C5485" w:rsidTr="00103690">
        <w:tc>
          <w:tcPr>
            <w:tcW w:w="4390" w:type="dxa"/>
          </w:tcPr>
          <w:p w:rsidR="008A41A2" w:rsidRDefault="003C07E1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agreement (-o/-a/-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>/-as)</w:t>
            </w:r>
          </w:p>
        </w:tc>
        <w:tc>
          <w:tcPr>
            <w:tcW w:w="2126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A41A2" w:rsidRPr="005C5485" w:rsidRDefault="008A41A2" w:rsidP="00E64024">
            <w:pPr>
              <w:rPr>
                <w:sz w:val="24"/>
                <w:szCs w:val="24"/>
              </w:rPr>
            </w:pPr>
          </w:p>
        </w:tc>
      </w:tr>
      <w:tr w:rsidR="003C07E1" w:rsidRPr="005C5485" w:rsidTr="00103690">
        <w:tc>
          <w:tcPr>
            <w:tcW w:w="4390" w:type="dxa"/>
          </w:tcPr>
          <w:p w:rsidR="003C07E1" w:rsidRDefault="003C07E1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hace</w:t>
            </w:r>
            <w:proofErr w:type="spellEnd"/>
            <w:r>
              <w:rPr>
                <w:sz w:val="24"/>
                <w:szCs w:val="24"/>
              </w:rPr>
              <w:t xml:space="preserve"> + present tense</w:t>
            </w:r>
          </w:p>
        </w:tc>
        <w:tc>
          <w:tcPr>
            <w:tcW w:w="2126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</w:tr>
      <w:tr w:rsidR="003C07E1" w:rsidRPr="005C5485" w:rsidTr="00103690">
        <w:tc>
          <w:tcPr>
            <w:tcW w:w="4390" w:type="dxa"/>
          </w:tcPr>
          <w:p w:rsidR="003C07E1" w:rsidRDefault="003C07E1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Acabar</w:t>
            </w:r>
            <w:proofErr w:type="spellEnd"/>
            <w:r>
              <w:rPr>
                <w:sz w:val="24"/>
                <w:szCs w:val="24"/>
              </w:rPr>
              <w:t xml:space="preserve"> de + infinitive (to have just…)</w:t>
            </w:r>
          </w:p>
        </w:tc>
        <w:tc>
          <w:tcPr>
            <w:tcW w:w="2126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</w:tr>
      <w:tr w:rsidR="003C07E1" w:rsidRPr="005C5485" w:rsidTr="00103690">
        <w:tc>
          <w:tcPr>
            <w:tcW w:w="4390" w:type="dxa"/>
          </w:tcPr>
          <w:p w:rsidR="003C07E1" w:rsidRDefault="003C07E1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ganas</w:t>
            </w:r>
            <w:proofErr w:type="spellEnd"/>
            <w:r>
              <w:rPr>
                <w:sz w:val="24"/>
                <w:szCs w:val="24"/>
              </w:rPr>
              <w:t xml:space="preserve"> de +infinitive </w:t>
            </w:r>
            <w:r w:rsidRPr="003C07E1">
              <w:rPr>
                <w:sz w:val="14"/>
                <w:szCs w:val="24"/>
              </w:rPr>
              <w:t>(to look forward to…)</w:t>
            </w:r>
          </w:p>
        </w:tc>
        <w:tc>
          <w:tcPr>
            <w:tcW w:w="2126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</w:tr>
      <w:tr w:rsidR="003C07E1" w:rsidRPr="005C5485" w:rsidTr="00103690">
        <w:tc>
          <w:tcPr>
            <w:tcW w:w="4390" w:type="dxa"/>
          </w:tcPr>
          <w:p w:rsidR="003C07E1" w:rsidRDefault="003C07E1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+ present tense + future </w:t>
            </w:r>
            <w:r w:rsidRPr="003C07E1">
              <w:rPr>
                <w:sz w:val="20"/>
                <w:szCs w:val="24"/>
              </w:rPr>
              <w:t>(If statements)</w:t>
            </w:r>
          </w:p>
        </w:tc>
        <w:tc>
          <w:tcPr>
            <w:tcW w:w="2126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</w:tr>
      <w:tr w:rsidR="003C07E1" w:rsidRPr="005C5485" w:rsidTr="00103690">
        <w:tc>
          <w:tcPr>
            <w:tcW w:w="4390" w:type="dxa"/>
          </w:tcPr>
          <w:p w:rsidR="003C07E1" w:rsidRDefault="00B1393B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proofErr w:type="spellStart"/>
            <w:r>
              <w:rPr>
                <w:sz w:val="24"/>
                <w:szCs w:val="24"/>
              </w:rPr>
              <w:t>puede</w:t>
            </w:r>
            <w:proofErr w:type="spellEnd"/>
            <w:r>
              <w:rPr>
                <w:sz w:val="24"/>
                <w:szCs w:val="24"/>
              </w:rPr>
              <w:t xml:space="preserve">/se </w:t>
            </w:r>
            <w:proofErr w:type="spellStart"/>
            <w:r>
              <w:rPr>
                <w:sz w:val="24"/>
                <w:szCs w:val="24"/>
              </w:rPr>
              <w:t>pueden</w:t>
            </w:r>
            <w:proofErr w:type="spellEnd"/>
          </w:p>
        </w:tc>
        <w:tc>
          <w:tcPr>
            <w:tcW w:w="2126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C07E1" w:rsidRPr="005C5485" w:rsidRDefault="003C07E1" w:rsidP="00E64024">
            <w:pPr>
              <w:rPr>
                <w:sz w:val="24"/>
                <w:szCs w:val="24"/>
              </w:rPr>
            </w:pPr>
          </w:p>
        </w:tc>
      </w:tr>
      <w:tr w:rsidR="00B1393B" w:rsidRPr="005C5485" w:rsidTr="00103690">
        <w:tc>
          <w:tcPr>
            <w:tcW w:w="4390" w:type="dxa"/>
          </w:tcPr>
          <w:p w:rsidR="00B1393B" w:rsidRDefault="00B1393B" w:rsidP="004D1BBF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+ infinitive (In order to…/for…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393B" w:rsidRPr="005C5485" w:rsidRDefault="00B1393B" w:rsidP="00E6402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B1393B" w:rsidRPr="005C5485" w:rsidRDefault="00B1393B" w:rsidP="00E64024">
            <w:pPr>
              <w:rPr>
                <w:sz w:val="24"/>
                <w:szCs w:val="24"/>
              </w:rPr>
            </w:pPr>
          </w:p>
        </w:tc>
      </w:tr>
    </w:tbl>
    <w:p w:rsidR="007F583C" w:rsidRPr="005C5485" w:rsidRDefault="007F583C" w:rsidP="00134668">
      <w:pPr>
        <w:rPr>
          <w:b/>
          <w:sz w:val="48"/>
          <w:szCs w:val="52"/>
        </w:rPr>
      </w:pPr>
    </w:p>
    <w:sectPr w:rsidR="007F583C" w:rsidRPr="005C5485" w:rsidSect="00FC5E8A">
      <w:pgSz w:w="11906" w:h="16838"/>
      <w:pgMar w:top="851" w:right="1440" w:bottom="851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03690"/>
    <w:rsid w:val="00134668"/>
    <w:rsid w:val="001379D2"/>
    <w:rsid w:val="00156A70"/>
    <w:rsid w:val="00160DE8"/>
    <w:rsid w:val="00171D3B"/>
    <w:rsid w:val="0017232A"/>
    <w:rsid w:val="001A46FB"/>
    <w:rsid w:val="001B6E25"/>
    <w:rsid w:val="001E2D7B"/>
    <w:rsid w:val="001F03FA"/>
    <w:rsid w:val="00267D4D"/>
    <w:rsid w:val="002A15BB"/>
    <w:rsid w:val="002D5D6F"/>
    <w:rsid w:val="002E16FB"/>
    <w:rsid w:val="002E227C"/>
    <w:rsid w:val="00346C93"/>
    <w:rsid w:val="003B50EC"/>
    <w:rsid w:val="003C07E1"/>
    <w:rsid w:val="0043403C"/>
    <w:rsid w:val="004C508E"/>
    <w:rsid w:val="004D1BBF"/>
    <w:rsid w:val="004D7319"/>
    <w:rsid w:val="004F697C"/>
    <w:rsid w:val="00510A4C"/>
    <w:rsid w:val="005461EA"/>
    <w:rsid w:val="005539A0"/>
    <w:rsid w:val="005A79AF"/>
    <w:rsid w:val="005B3953"/>
    <w:rsid w:val="005C5485"/>
    <w:rsid w:val="005D0872"/>
    <w:rsid w:val="00625E04"/>
    <w:rsid w:val="00633216"/>
    <w:rsid w:val="0064317D"/>
    <w:rsid w:val="00685578"/>
    <w:rsid w:val="00692C33"/>
    <w:rsid w:val="006D1C39"/>
    <w:rsid w:val="00727A07"/>
    <w:rsid w:val="007472D4"/>
    <w:rsid w:val="0076196D"/>
    <w:rsid w:val="00792F5E"/>
    <w:rsid w:val="007B6050"/>
    <w:rsid w:val="007D37EE"/>
    <w:rsid w:val="007F0B75"/>
    <w:rsid w:val="007F2553"/>
    <w:rsid w:val="007F583C"/>
    <w:rsid w:val="00837E0B"/>
    <w:rsid w:val="00851545"/>
    <w:rsid w:val="00895F73"/>
    <w:rsid w:val="008A26FA"/>
    <w:rsid w:val="008A41A2"/>
    <w:rsid w:val="009058D0"/>
    <w:rsid w:val="00907CC2"/>
    <w:rsid w:val="00915253"/>
    <w:rsid w:val="009405F9"/>
    <w:rsid w:val="00942C89"/>
    <w:rsid w:val="00946F19"/>
    <w:rsid w:val="009670D7"/>
    <w:rsid w:val="009704D5"/>
    <w:rsid w:val="009B79D2"/>
    <w:rsid w:val="00A03390"/>
    <w:rsid w:val="00A12EF0"/>
    <w:rsid w:val="00A13650"/>
    <w:rsid w:val="00A7515F"/>
    <w:rsid w:val="00A94DB4"/>
    <w:rsid w:val="00AB7C98"/>
    <w:rsid w:val="00AD2200"/>
    <w:rsid w:val="00B1393B"/>
    <w:rsid w:val="00B152FA"/>
    <w:rsid w:val="00B24092"/>
    <w:rsid w:val="00B27254"/>
    <w:rsid w:val="00B33AA3"/>
    <w:rsid w:val="00B644AF"/>
    <w:rsid w:val="00C26D08"/>
    <w:rsid w:val="00C639F6"/>
    <w:rsid w:val="00CB5127"/>
    <w:rsid w:val="00D17570"/>
    <w:rsid w:val="00D34488"/>
    <w:rsid w:val="00D62BBB"/>
    <w:rsid w:val="00D67109"/>
    <w:rsid w:val="00D90375"/>
    <w:rsid w:val="00D93BAE"/>
    <w:rsid w:val="00E00A3E"/>
    <w:rsid w:val="00E01E50"/>
    <w:rsid w:val="00E53478"/>
    <w:rsid w:val="00E64024"/>
    <w:rsid w:val="00E96BF6"/>
    <w:rsid w:val="00EA5BF6"/>
    <w:rsid w:val="00ED1783"/>
    <w:rsid w:val="00EF6C19"/>
    <w:rsid w:val="00F23E62"/>
    <w:rsid w:val="00F25156"/>
    <w:rsid w:val="00F43C32"/>
    <w:rsid w:val="00F43EBC"/>
    <w:rsid w:val="00F75410"/>
    <w:rsid w:val="00FB5C9A"/>
    <w:rsid w:val="00FC0566"/>
    <w:rsid w:val="00FC5E8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Natalie Ward</cp:lastModifiedBy>
  <cp:revision>2</cp:revision>
  <cp:lastPrinted>2015-11-08T19:49:00Z</cp:lastPrinted>
  <dcterms:created xsi:type="dcterms:W3CDTF">2017-05-24T13:26:00Z</dcterms:created>
  <dcterms:modified xsi:type="dcterms:W3CDTF">2017-05-24T13:26:00Z</dcterms:modified>
</cp:coreProperties>
</file>